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56D2" w:rsidRPr="001965C6" w:rsidRDefault="00EF56D2" w:rsidP="00EF56D2">
      <w:pPr>
        <w:widowControl/>
        <w:spacing w:line="440" w:lineRule="exact"/>
        <w:rPr>
          <w:rFonts w:ascii="標楷體" w:eastAsia="標楷體" w:hAnsi="標楷體"/>
          <w:b/>
          <w:sz w:val="32"/>
          <w:szCs w:val="32"/>
        </w:rPr>
      </w:pPr>
      <w:r w:rsidRPr="001965C6">
        <w:rPr>
          <w:rFonts w:ascii="標楷體" w:eastAsia="標楷體" w:hAnsi="標楷體" w:hint="eastAsia"/>
        </w:rPr>
        <w:t>附件二</w:t>
      </w:r>
      <w:r w:rsidRPr="001965C6">
        <w:rPr>
          <w:rFonts w:ascii="標楷體" w:eastAsia="標楷體" w:hAnsi="標楷體" w:hint="eastAsia"/>
          <w:b/>
          <w:sz w:val="32"/>
          <w:szCs w:val="32"/>
        </w:rPr>
        <w:t>國家教育研究院</w:t>
      </w:r>
    </w:p>
    <w:p w:rsidR="00EF56D2" w:rsidRPr="001965C6" w:rsidRDefault="00EF56D2" w:rsidP="00EF56D2">
      <w:pPr>
        <w:widowControl/>
        <w:spacing w:line="440" w:lineRule="exact"/>
        <w:jc w:val="center"/>
        <w:rPr>
          <w:rFonts w:ascii="標楷體" w:eastAsia="標楷體" w:hAnsi="標楷體"/>
          <w:b/>
          <w:kern w:val="0"/>
          <w:sz w:val="28"/>
          <w:szCs w:val="28"/>
        </w:rPr>
      </w:pPr>
      <w:r w:rsidRPr="001965C6">
        <w:rPr>
          <w:rFonts w:ascii="標楷體" w:eastAsia="標楷體" w:hAnsi="標楷體"/>
          <w:b/>
          <w:kern w:val="0"/>
          <w:sz w:val="28"/>
          <w:szCs w:val="28"/>
        </w:rPr>
        <w:t>105</w:t>
      </w:r>
      <w:r w:rsidRPr="001965C6">
        <w:rPr>
          <w:rFonts w:ascii="標楷體" w:eastAsia="標楷體" w:hAnsi="標楷體" w:hint="eastAsia"/>
          <w:b/>
          <w:kern w:val="0"/>
          <w:sz w:val="28"/>
          <w:szCs w:val="28"/>
        </w:rPr>
        <w:t>年度愛學網系列活動</w:t>
      </w:r>
      <w:r w:rsidRPr="001965C6">
        <w:rPr>
          <w:rFonts w:ascii="標楷體" w:eastAsia="標楷體" w:hAnsi="標楷體"/>
          <w:b/>
          <w:kern w:val="0"/>
          <w:sz w:val="28"/>
          <w:szCs w:val="28"/>
        </w:rPr>
        <w:t>---</w:t>
      </w:r>
      <w:r w:rsidRPr="001965C6">
        <w:rPr>
          <w:rFonts w:ascii="標楷體" w:eastAsia="標楷體" w:hAnsi="標楷體" w:hint="eastAsia"/>
          <w:b/>
          <w:kern w:val="0"/>
          <w:sz w:val="28"/>
          <w:szCs w:val="28"/>
        </w:rPr>
        <w:t>創意教案徵集</w:t>
      </w:r>
    </w:p>
    <w:p w:rsidR="00EF56D2" w:rsidRPr="001965C6" w:rsidRDefault="00EF56D2" w:rsidP="00524BD4">
      <w:pPr>
        <w:widowControl/>
        <w:spacing w:afterLines="50" w:line="440" w:lineRule="exact"/>
        <w:jc w:val="center"/>
        <w:rPr>
          <w:rFonts w:ascii="標楷體" w:eastAsia="標楷體" w:hAnsi="標楷體"/>
          <w:sz w:val="32"/>
          <w:szCs w:val="32"/>
        </w:rPr>
      </w:pPr>
      <w:r w:rsidRPr="001965C6">
        <w:rPr>
          <w:rFonts w:ascii="標楷體" w:eastAsia="標楷體" w:hAnsi="標楷體" w:hint="eastAsia"/>
          <w:b/>
          <w:sz w:val="28"/>
          <w:szCs w:val="28"/>
        </w:rPr>
        <w:t>作品摘要介紹</w:t>
      </w:r>
    </w:p>
    <w:p w:rsidR="00EF56D2" w:rsidRPr="001965C6" w:rsidRDefault="00EF56D2" w:rsidP="00EF56D2">
      <w:pPr>
        <w:rPr>
          <w:rFonts w:ascii="標楷體" w:eastAsia="標楷體" w:hAnsi="標楷體"/>
        </w:rPr>
      </w:pPr>
      <w:r w:rsidRPr="001965C6">
        <w:rPr>
          <w:rFonts w:ascii="標楷體" w:eastAsia="標楷體" w:hAnsi="標楷體" w:hint="eastAsia"/>
        </w:rPr>
        <w:t>組別：</w:t>
      </w:r>
      <w:r w:rsidRPr="00EF56D2">
        <w:rPr>
          <w:rFonts w:ascii="標楷體" w:eastAsia="標楷體" w:hAnsi="標楷體" w:hint="eastAsia"/>
          <w:shd w:val="clear" w:color="auto" w:fill="000000" w:themeFill="text1"/>
        </w:rPr>
        <w:t>□</w:t>
      </w:r>
      <w:r w:rsidRPr="001965C6">
        <w:rPr>
          <w:rFonts w:ascii="標楷體" w:eastAsia="標楷體" w:hAnsi="標楷體" w:hint="eastAsia"/>
        </w:rPr>
        <w:t>國小組（含幼教）□國中組□高中職組</w:t>
      </w:r>
    </w:p>
    <w:tbl>
      <w:tblPr>
        <w:tblW w:w="928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1423"/>
        <w:gridCol w:w="3031"/>
        <w:gridCol w:w="1781"/>
        <w:gridCol w:w="3053"/>
      </w:tblGrid>
      <w:tr w:rsidR="00EF56D2" w:rsidRPr="001965C6" w:rsidTr="008D2392">
        <w:trPr>
          <w:trHeight w:hRule="exact" w:val="823"/>
          <w:jc w:val="center"/>
        </w:trPr>
        <w:tc>
          <w:tcPr>
            <w:tcW w:w="2090" w:type="dxa"/>
            <w:tcBorders>
              <w:top w:val="single" w:sz="12" w:space="0" w:color="auto"/>
            </w:tcBorders>
            <w:vAlign w:val="center"/>
          </w:tcPr>
          <w:p w:rsidR="00EF56D2" w:rsidRPr="001965C6" w:rsidRDefault="00EF56D2" w:rsidP="008D2392">
            <w:pPr>
              <w:jc w:val="center"/>
              <w:rPr>
                <w:rFonts w:ascii="標楷體" w:eastAsia="標楷體" w:hAnsi="標楷體"/>
              </w:rPr>
            </w:pPr>
            <w:r w:rsidRPr="001965C6">
              <w:rPr>
                <w:rFonts w:ascii="標楷體" w:eastAsia="標楷體" w:hAnsi="標楷體" w:hint="eastAsia"/>
              </w:rPr>
              <w:t>學習領域</w:t>
            </w:r>
          </w:p>
        </w:tc>
        <w:tc>
          <w:tcPr>
            <w:tcW w:w="2698" w:type="dxa"/>
            <w:tcBorders>
              <w:top w:val="single" w:sz="12" w:space="0" w:color="auto"/>
            </w:tcBorders>
            <w:vAlign w:val="center"/>
          </w:tcPr>
          <w:p w:rsidR="00EF56D2" w:rsidRDefault="00EF56D2" w:rsidP="008D2392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國語、數學、社會、</w:t>
            </w:r>
          </w:p>
          <w:p w:rsidR="00EF56D2" w:rsidRPr="001965C6" w:rsidRDefault="00EF56D2" w:rsidP="008D2392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綜合領域</w:t>
            </w:r>
          </w:p>
        </w:tc>
        <w:tc>
          <w:tcPr>
            <w:tcW w:w="1538" w:type="dxa"/>
            <w:tcBorders>
              <w:top w:val="single" w:sz="12" w:space="0" w:color="auto"/>
            </w:tcBorders>
            <w:vAlign w:val="center"/>
          </w:tcPr>
          <w:p w:rsidR="00EF56D2" w:rsidRPr="001965C6" w:rsidRDefault="00EF56D2" w:rsidP="008D2392">
            <w:pPr>
              <w:jc w:val="center"/>
              <w:rPr>
                <w:rFonts w:ascii="標楷體" w:eastAsia="標楷體" w:hAnsi="標楷體"/>
              </w:rPr>
            </w:pPr>
            <w:r w:rsidRPr="001965C6">
              <w:rPr>
                <w:rFonts w:ascii="標楷體" w:eastAsia="標楷體" w:hAnsi="標楷體" w:hint="eastAsia"/>
              </w:rPr>
              <w:t>單元主題</w:t>
            </w:r>
          </w:p>
        </w:tc>
        <w:tc>
          <w:tcPr>
            <w:tcW w:w="2962" w:type="dxa"/>
            <w:tcBorders>
              <w:top w:val="single" w:sz="12" w:space="0" w:color="auto"/>
            </w:tcBorders>
            <w:vAlign w:val="center"/>
          </w:tcPr>
          <w:p w:rsidR="00EF56D2" w:rsidRPr="001965C6" w:rsidRDefault="00EF56D2" w:rsidP="008D2392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清明/寒食</w:t>
            </w:r>
          </w:p>
        </w:tc>
      </w:tr>
      <w:tr w:rsidR="00EF56D2" w:rsidRPr="001965C6" w:rsidTr="008D2392">
        <w:trPr>
          <w:trHeight w:hRule="exact" w:val="567"/>
          <w:jc w:val="center"/>
        </w:trPr>
        <w:tc>
          <w:tcPr>
            <w:tcW w:w="2090" w:type="dxa"/>
            <w:vAlign w:val="center"/>
          </w:tcPr>
          <w:p w:rsidR="00EF56D2" w:rsidRPr="001965C6" w:rsidRDefault="00EF56D2" w:rsidP="008D2392">
            <w:pPr>
              <w:jc w:val="center"/>
              <w:rPr>
                <w:rFonts w:ascii="標楷體" w:eastAsia="標楷體" w:hAnsi="標楷體"/>
              </w:rPr>
            </w:pPr>
            <w:r w:rsidRPr="001965C6">
              <w:rPr>
                <w:rFonts w:ascii="標楷體" w:eastAsia="標楷體" w:hAnsi="標楷體" w:hint="eastAsia"/>
              </w:rPr>
              <w:t>作品名稱</w:t>
            </w:r>
          </w:p>
        </w:tc>
        <w:tc>
          <w:tcPr>
            <w:tcW w:w="7198" w:type="dxa"/>
            <w:gridSpan w:val="3"/>
            <w:vAlign w:val="center"/>
          </w:tcPr>
          <w:p w:rsidR="004046E5" w:rsidRPr="00BE477B" w:rsidRDefault="004046E5" w:rsidP="004046E5">
            <w:pPr>
              <w:jc w:val="center"/>
            </w:pPr>
            <w:r w:rsidRPr="00BE477B">
              <w:rPr>
                <w:rFonts w:ascii="標楷體" w:eastAsia="標楷體" w:hAnsi="標楷體" w:hint="eastAsia"/>
              </w:rPr>
              <w:t>清明念祖-家鄉習俗的保存與體驗</w:t>
            </w:r>
          </w:p>
          <w:p w:rsidR="00EF56D2" w:rsidRPr="001965C6" w:rsidRDefault="00EF56D2" w:rsidP="004046E5">
            <w:pPr>
              <w:rPr>
                <w:rFonts w:ascii="標楷體" w:eastAsia="標楷體" w:hAnsi="標楷體"/>
              </w:rPr>
            </w:pPr>
          </w:p>
        </w:tc>
      </w:tr>
      <w:tr w:rsidR="00EF56D2" w:rsidRPr="001965C6" w:rsidTr="008D2392">
        <w:trPr>
          <w:trHeight w:hRule="exact" w:val="567"/>
          <w:jc w:val="center"/>
        </w:trPr>
        <w:tc>
          <w:tcPr>
            <w:tcW w:w="2090" w:type="dxa"/>
            <w:vAlign w:val="center"/>
          </w:tcPr>
          <w:p w:rsidR="00EF56D2" w:rsidRPr="001965C6" w:rsidRDefault="00EF56D2" w:rsidP="008D2392">
            <w:pPr>
              <w:jc w:val="center"/>
              <w:rPr>
                <w:rFonts w:ascii="標楷體" w:eastAsia="標楷體" w:hAnsi="標楷體"/>
              </w:rPr>
            </w:pPr>
            <w:r w:rsidRPr="001965C6">
              <w:rPr>
                <w:rFonts w:ascii="標楷體" w:eastAsia="標楷體" w:hAnsi="標楷體" w:hint="eastAsia"/>
              </w:rPr>
              <w:t>適用年級</w:t>
            </w:r>
          </w:p>
        </w:tc>
        <w:tc>
          <w:tcPr>
            <w:tcW w:w="2698" w:type="dxa"/>
            <w:vAlign w:val="center"/>
          </w:tcPr>
          <w:p w:rsidR="00EF56D2" w:rsidRPr="001965C6" w:rsidRDefault="00EF56D2" w:rsidP="008D2392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四年級</w:t>
            </w:r>
          </w:p>
        </w:tc>
        <w:tc>
          <w:tcPr>
            <w:tcW w:w="1538" w:type="dxa"/>
            <w:vAlign w:val="center"/>
          </w:tcPr>
          <w:p w:rsidR="00EF56D2" w:rsidRPr="001965C6" w:rsidRDefault="00EF56D2" w:rsidP="008D2392">
            <w:pPr>
              <w:jc w:val="center"/>
              <w:rPr>
                <w:rFonts w:ascii="標楷體" w:eastAsia="標楷體" w:hAnsi="標楷體"/>
              </w:rPr>
            </w:pPr>
            <w:r w:rsidRPr="001965C6">
              <w:rPr>
                <w:rFonts w:ascii="標楷體" w:eastAsia="標楷體" w:hAnsi="標楷體" w:hint="eastAsia"/>
              </w:rPr>
              <w:t>片長</w:t>
            </w:r>
          </w:p>
        </w:tc>
        <w:tc>
          <w:tcPr>
            <w:tcW w:w="2962" w:type="dxa"/>
            <w:vAlign w:val="center"/>
          </w:tcPr>
          <w:p w:rsidR="00EF56D2" w:rsidRPr="001965C6" w:rsidRDefault="008D2392" w:rsidP="008D2392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80分鐘</w:t>
            </w:r>
          </w:p>
        </w:tc>
      </w:tr>
      <w:tr w:rsidR="00EF56D2" w:rsidRPr="001965C6" w:rsidTr="00885C66">
        <w:trPr>
          <w:trHeight w:val="2446"/>
          <w:jc w:val="center"/>
        </w:trPr>
        <w:tc>
          <w:tcPr>
            <w:tcW w:w="2090" w:type="dxa"/>
            <w:vAlign w:val="center"/>
          </w:tcPr>
          <w:p w:rsidR="00EF56D2" w:rsidRPr="001965C6" w:rsidRDefault="00EF56D2" w:rsidP="00885C66">
            <w:pPr>
              <w:jc w:val="center"/>
              <w:rPr>
                <w:rFonts w:ascii="標楷體" w:eastAsia="標楷體" w:hAnsi="標楷體"/>
              </w:rPr>
            </w:pPr>
            <w:r w:rsidRPr="001965C6">
              <w:rPr>
                <w:rFonts w:ascii="標楷體" w:eastAsia="標楷體" w:hAnsi="標楷體" w:hint="eastAsia"/>
              </w:rPr>
              <w:t>內容摘要</w:t>
            </w:r>
          </w:p>
        </w:tc>
        <w:tc>
          <w:tcPr>
            <w:tcW w:w="7198" w:type="dxa"/>
            <w:gridSpan w:val="3"/>
            <w:vAlign w:val="bottom"/>
          </w:tcPr>
          <w:p w:rsidR="00EF56D2" w:rsidRPr="00EF56D2" w:rsidRDefault="00EF56D2" w:rsidP="00EF56D2">
            <w:pPr>
              <w:spacing w:line="300" w:lineRule="exact"/>
              <w:jc w:val="both"/>
              <w:rPr>
                <w:rFonts w:ascii="標楷體" w:eastAsia="標楷體" w:hAnsi="標楷體"/>
                <w:b/>
              </w:rPr>
            </w:pPr>
            <w:r w:rsidRPr="00EF56D2">
              <w:rPr>
                <w:rFonts w:ascii="標楷體" w:eastAsia="標楷體" w:hAnsi="標楷體" w:hint="eastAsia"/>
                <w:b/>
              </w:rPr>
              <w:t>一、語文領域：</w:t>
            </w:r>
          </w:p>
          <w:p w:rsidR="00EF56D2" w:rsidRPr="00EF56D2" w:rsidRDefault="00EF56D2" w:rsidP="00EF56D2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</w:t>
            </w:r>
            <w:r w:rsidRPr="00EF56D2">
              <w:rPr>
                <w:rFonts w:ascii="標楷體" w:eastAsia="標楷體" w:hAnsi="標楷體" w:hint="eastAsia"/>
              </w:rPr>
              <w:t>三上：了解詩歌。</w:t>
            </w:r>
          </w:p>
          <w:p w:rsidR="00EF56D2" w:rsidRPr="00EF56D2" w:rsidRDefault="00EF56D2" w:rsidP="00EF56D2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</w:t>
            </w:r>
            <w:r w:rsidRPr="00EF56D2">
              <w:rPr>
                <w:rFonts w:ascii="標楷體" w:eastAsia="標楷體" w:hAnsi="標楷體" w:hint="eastAsia"/>
              </w:rPr>
              <w:t>三下：整理段落大意，學習上臺說話。</w:t>
            </w:r>
          </w:p>
          <w:p w:rsidR="00EF56D2" w:rsidRPr="00EF56D2" w:rsidRDefault="00EF56D2" w:rsidP="00EF56D2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</w:t>
            </w:r>
            <w:r w:rsidRPr="00EF56D2">
              <w:rPr>
                <w:rFonts w:ascii="標楷體" w:eastAsia="標楷體" w:hAnsi="標楷體" w:hint="eastAsia"/>
              </w:rPr>
              <w:t>四上：怎樣當一位好聽眾。</w:t>
            </w:r>
          </w:p>
          <w:p w:rsidR="00EF56D2" w:rsidRPr="00EF56D2" w:rsidRDefault="00EF56D2" w:rsidP="00EF56D2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4.</w:t>
            </w:r>
            <w:r w:rsidRPr="00EF56D2">
              <w:rPr>
                <w:rFonts w:ascii="標楷體" w:eastAsia="標楷體" w:hAnsi="標楷體" w:hint="eastAsia"/>
              </w:rPr>
              <w:t>四下：閱讀詩歌。</w:t>
            </w:r>
          </w:p>
          <w:p w:rsidR="00EF56D2" w:rsidRPr="00EF56D2" w:rsidRDefault="00EF56D2" w:rsidP="00EF56D2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5.</w:t>
            </w:r>
            <w:r w:rsidRPr="00EF56D2">
              <w:rPr>
                <w:rFonts w:ascii="標楷體" w:eastAsia="標楷體" w:hAnsi="標楷體" w:hint="eastAsia"/>
              </w:rPr>
              <w:t>五上：觀察和想像文中情境。</w:t>
            </w:r>
          </w:p>
          <w:p w:rsidR="00EF56D2" w:rsidRPr="00EF56D2" w:rsidRDefault="00EF56D2" w:rsidP="00EF56D2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6.</w:t>
            </w:r>
            <w:r w:rsidRPr="00EF56D2">
              <w:rPr>
                <w:rFonts w:ascii="標楷體" w:eastAsia="標楷體" w:hAnsi="標楷體" w:hint="eastAsia"/>
              </w:rPr>
              <w:t>五下：以自問自答來理解文章重點。</w:t>
            </w:r>
          </w:p>
          <w:p w:rsidR="00EF56D2" w:rsidRPr="00EF56D2" w:rsidRDefault="00EF56D2" w:rsidP="00EF56D2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7.</w:t>
            </w:r>
            <w:r w:rsidRPr="00EF56D2">
              <w:rPr>
                <w:rFonts w:ascii="標楷體" w:eastAsia="標楷體" w:hAnsi="標楷體" w:hint="eastAsia"/>
              </w:rPr>
              <w:t>六上：從詩歌中尋找四季的訊息，提出自己的看法和主張。</w:t>
            </w:r>
          </w:p>
          <w:p w:rsidR="00EF56D2" w:rsidRPr="00EF56D2" w:rsidRDefault="00EF56D2" w:rsidP="00EF56D2">
            <w:pPr>
              <w:spacing w:line="300" w:lineRule="exact"/>
              <w:jc w:val="both"/>
              <w:rPr>
                <w:rFonts w:ascii="標楷體" w:eastAsia="標楷體" w:hAnsi="標楷體"/>
                <w:b/>
              </w:rPr>
            </w:pPr>
            <w:r w:rsidRPr="00EF56D2">
              <w:rPr>
                <w:rFonts w:ascii="標楷體" w:eastAsia="標楷體" w:hAnsi="標楷體" w:hint="eastAsia"/>
                <w:b/>
              </w:rPr>
              <w:t>二、數學領域：</w:t>
            </w:r>
          </w:p>
          <w:p w:rsidR="00EF56D2" w:rsidRDefault="00EF56D2" w:rsidP="00EF56D2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</w:t>
            </w:r>
            <w:r w:rsidRPr="00EF56D2">
              <w:rPr>
                <w:rFonts w:ascii="標楷體" w:eastAsia="標楷體" w:hAnsi="標楷體" w:hint="eastAsia"/>
              </w:rPr>
              <w:t>三上：能認識角，比較角的大小。由分裝與平分的情境，理解除</w:t>
            </w:r>
          </w:p>
          <w:p w:rsidR="00EF56D2" w:rsidRPr="00EF56D2" w:rsidRDefault="00EF56D2" w:rsidP="00EF56D2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  <w:r w:rsidRPr="00EF56D2">
              <w:rPr>
                <w:rFonts w:ascii="標楷體" w:eastAsia="標楷體" w:hAnsi="標楷體" w:hint="eastAsia"/>
              </w:rPr>
              <w:t>法的意義。學習除法直式計算。</w:t>
            </w:r>
          </w:p>
          <w:p w:rsidR="00EF56D2" w:rsidRPr="00EF56D2" w:rsidRDefault="00EF56D2" w:rsidP="00EF56D2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</w:t>
            </w:r>
            <w:r w:rsidRPr="00EF56D2">
              <w:rPr>
                <w:rFonts w:ascii="標楷體" w:eastAsia="標楷體" w:hAnsi="標楷體" w:hint="eastAsia"/>
              </w:rPr>
              <w:t>三下：熟練二、三位數除以一位數的直式計算。</w:t>
            </w:r>
          </w:p>
          <w:p w:rsidR="00EF56D2" w:rsidRDefault="00EF56D2" w:rsidP="00EF56D2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</w:t>
            </w:r>
            <w:r w:rsidRPr="00EF56D2">
              <w:rPr>
                <w:rFonts w:ascii="標楷體" w:eastAsia="標楷體" w:hAnsi="標楷體" w:hint="eastAsia"/>
              </w:rPr>
              <w:t>四上：能認識角度單位「度」，使用量角器實測角度或畫出指定的</w:t>
            </w:r>
          </w:p>
          <w:p w:rsidR="00EF56D2" w:rsidRDefault="00EF56D2" w:rsidP="00EF56D2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  <w:r w:rsidRPr="00EF56D2">
              <w:rPr>
                <w:rFonts w:ascii="標楷體" w:eastAsia="標楷體" w:hAnsi="標楷體" w:hint="eastAsia"/>
              </w:rPr>
              <w:t>角度。能做角的合成與分解，並做角度的加減計算。能理</w:t>
            </w:r>
          </w:p>
          <w:p w:rsidR="00EF56D2" w:rsidRDefault="00EF56D2" w:rsidP="00EF56D2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  <w:r w:rsidRPr="00EF56D2">
              <w:rPr>
                <w:rFonts w:ascii="標楷體" w:eastAsia="標楷體" w:hAnsi="標楷體" w:hint="eastAsia"/>
              </w:rPr>
              <w:t>解旋轉角的意義。能認識平角是180度、周角是360度。</w:t>
            </w:r>
          </w:p>
          <w:p w:rsidR="00EF56D2" w:rsidRPr="00EF56D2" w:rsidRDefault="00EF56D2" w:rsidP="00EF56D2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  <w:r w:rsidRPr="00EF56D2">
              <w:rPr>
                <w:rFonts w:ascii="標楷體" w:eastAsia="標楷體" w:hAnsi="標楷體" w:hint="eastAsia"/>
              </w:rPr>
              <w:t>能應用乘除互逆，驗算直式除法的答案。</w:t>
            </w:r>
          </w:p>
          <w:p w:rsidR="00EF56D2" w:rsidRPr="00EF56D2" w:rsidRDefault="00EF56D2" w:rsidP="00EF56D2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  <w:r w:rsidRPr="00EF56D2">
              <w:rPr>
                <w:rFonts w:ascii="標楷體" w:eastAsia="標楷體" w:hAnsi="標楷體" w:hint="eastAsia"/>
              </w:rPr>
              <w:t>4.</w:t>
            </w:r>
            <w:r w:rsidRPr="00EF56D2">
              <w:rPr>
                <w:rFonts w:ascii="標楷體" w:eastAsia="標楷體" w:hAnsi="標楷體" w:hint="eastAsia"/>
              </w:rPr>
              <w:tab/>
              <w:t>五上：能認識圓心角、扇形。</w:t>
            </w:r>
          </w:p>
          <w:p w:rsidR="00EF56D2" w:rsidRPr="00EF56D2" w:rsidRDefault="00EF56D2" w:rsidP="00EF56D2">
            <w:pPr>
              <w:spacing w:line="300" w:lineRule="exact"/>
              <w:jc w:val="both"/>
              <w:rPr>
                <w:rFonts w:ascii="標楷體" w:eastAsia="標楷體" w:hAnsi="標楷體"/>
                <w:b/>
              </w:rPr>
            </w:pPr>
            <w:r w:rsidRPr="00EF56D2">
              <w:rPr>
                <w:rFonts w:ascii="標楷體" w:eastAsia="標楷體" w:hAnsi="標楷體" w:hint="eastAsia"/>
                <w:b/>
              </w:rPr>
              <w:t>三、社會領域：</w:t>
            </w:r>
          </w:p>
          <w:p w:rsidR="00EF56D2" w:rsidRPr="00EF56D2" w:rsidRDefault="00EF56D2" w:rsidP="00EF56D2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  <w:r w:rsidRPr="00EF56D2">
              <w:rPr>
                <w:rFonts w:ascii="標楷體" w:eastAsia="標楷體" w:hAnsi="標楷體" w:hint="eastAsia"/>
              </w:rPr>
              <w:t>1.</w:t>
            </w:r>
            <w:r w:rsidRPr="00EF56D2">
              <w:rPr>
                <w:rFonts w:ascii="標楷體" w:eastAsia="標楷體" w:hAnsi="標楷體" w:hint="eastAsia"/>
              </w:rPr>
              <w:tab/>
              <w:t>1-2-1描述居住地方的自然與人文特性。</w:t>
            </w:r>
          </w:p>
          <w:p w:rsidR="00EF56D2" w:rsidRPr="00EF56D2" w:rsidRDefault="00EF56D2" w:rsidP="00EF56D2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  <w:r w:rsidRPr="00EF56D2">
              <w:rPr>
                <w:rFonts w:ascii="標楷體" w:eastAsia="標楷體" w:hAnsi="標楷體" w:hint="eastAsia"/>
              </w:rPr>
              <w:t>2.</w:t>
            </w:r>
            <w:r w:rsidRPr="00EF56D2">
              <w:rPr>
                <w:rFonts w:ascii="標楷體" w:eastAsia="標楷體" w:hAnsi="標楷體" w:hint="eastAsia"/>
              </w:rPr>
              <w:tab/>
              <w:t>2-2-1了解居住地方的人文環境與經濟活動的歷史變遷。</w:t>
            </w:r>
          </w:p>
          <w:p w:rsidR="00EF56D2" w:rsidRPr="00EF56D2" w:rsidRDefault="00EF56D2" w:rsidP="00EF56D2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  <w:r w:rsidRPr="00EF56D2">
              <w:rPr>
                <w:rFonts w:ascii="標楷體" w:eastAsia="標楷體" w:hAnsi="標楷體" w:hint="eastAsia"/>
              </w:rPr>
              <w:t>3.</w:t>
            </w:r>
            <w:r w:rsidRPr="00EF56D2">
              <w:rPr>
                <w:rFonts w:ascii="標楷體" w:eastAsia="標楷體" w:hAnsi="標楷體" w:hint="eastAsia"/>
              </w:rPr>
              <w:tab/>
              <w:t>2-2-2 認識居住地方的古蹟或考古發掘，欣賞地方民俗之美。</w:t>
            </w:r>
          </w:p>
          <w:p w:rsidR="00EF56D2" w:rsidRPr="00EF56D2" w:rsidRDefault="00EF56D2" w:rsidP="00EF56D2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  <w:r w:rsidRPr="00EF56D2">
              <w:rPr>
                <w:rFonts w:ascii="標楷體" w:eastAsia="標楷體" w:hAnsi="標楷體" w:hint="eastAsia"/>
              </w:rPr>
              <w:t>4.</w:t>
            </w:r>
            <w:r w:rsidRPr="00EF56D2">
              <w:rPr>
                <w:rFonts w:ascii="標楷體" w:eastAsia="標楷體" w:hAnsi="標楷體" w:hint="eastAsia"/>
              </w:rPr>
              <w:tab/>
              <w:t>4-2-2列舉自己對自然與超自然界中感興趣的現象。</w:t>
            </w:r>
          </w:p>
          <w:p w:rsidR="00EF56D2" w:rsidRPr="00EF56D2" w:rsidRDefault="00EF56D2" w:rsidP="00EF56D2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  <w:r w:rsidRPr="00EF56D2">
              <w:rPr>
                <w:rFonts w:ascii="標楷體" w:eastAsia="標楷體" w:hAnsi="標楷體" w:hint="eastAsia"/>
              </w:rPr>
              <w:t>5.</w:t>
            </w:r>
            <w:r w:rsidRPr="00EF56D2">
              <w:rPr>
                <w:rFonts w:ascii="標楷體" w:eastAsia="標楷體" w:hAnsi="標楷體" w:hint="eastAsia"/>
              </w:rPr>
              <w:tab/>
              <w:t>家政教育：3-2-1認識我們社會的生活習俗。</w:t>
            </w:r>
          </w:p>
          <w:p w:rsidR="00EF56D2" w:rsidRPr="00EF56D2" w:rsidRDefault="00EF56D2" w:rsidP="00EF56D2">
            <w:pPr>
              <w:spacing w:line="300" w:lineRule="exact"/>
              <w:jc w:val="both"/>
              <w:rPr>
                <w:rFonts w:ascii="標楷體" w:eastAsia="標楷體" w:hAnsi="標楷體"/>
                <w:b/>
              </w:rPr>
            </w:pPr>
            <w:r w:rsidRPr="00EF56D2">
              <w:rPr>
                <w:rFonts w:ascii="標楷體" w:eastAsia="標楷體" w:hAnsi="標楷體" w:hint="eastAsia"/>
                <w:b/>
              </w:rPr>
              <w:t>四、綜合領域：</w:t>
            </w:r>
          </w:p>
          <w:p w:rsidR="00EF56D2" w:rsidRPr="00EF56D2" w:rsidRDefault="00EF56D2" w:rsidP="00EF56D2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  <w:r w:rsidRPr="00EF56D2">
              <w:rPr>
                <w:rFonts w:ascii="標楷體" w:eastAsia="標楷體" w:hAnsi="標楷體" w:hint="eastAsia"/>
              </w:rPr>
              <w:t>1.</w:t>
            </w:r>
            <w:r w:rsidRPr="00EF56D2">
              <w:rPr>
                <w:rFonts w:ascii="標楷體" w:eastAsia="標楷體" w:hAnsi="標楷體" w:hint="eastAsia"/>
              </w:rPr>
              <w:tab/>
              <w:t>1-2-2 參與各式各類的活動，探索自己的興趣與專長。</w:t>
            </w:r>
          </w:p>
          <w:p w:rsidR="00EF56D2" w:rsidRPr="00EF56D2" w:rsidRDefault="00EF56D2" w:rsidP="00EF56D2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  <w:r w:rsidRPr="00EF56D2">
              <w:rPr>
                <w:rFonts w:ascii="標楷體" w:eastAsia="標楷體" w:hAnsi="標楷體" w:hint="eastAsia"/>
              </w:rPr>
              <w:t>2.</w:t>
            </w:r>
            <w:r w:rsidRPr="00EF56D2">
              <w:rPr>
                <w:rFonts w:ascii="標楷體" w:eastAsia="標楷體" w:hAnsi="標楷體" w:hint="eastAsia"/>
              </w:rPr>
              <w:tab/>
              <w:t>1-2-4觀察自然界的生命現象與人的關係。</w:t>
            </w:r>
          </w:p>
          <w:p w:rsidR="00EF56D2" w:rsidRPr="00EF56D2" w:rsidRDefault="00EF56D2" w:rsidP="00EF56D2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  <w:r w:rsidRPr="00EF56D2">
              <w:rPr>
                <w:rFonts w:ascii="標楷體" w:eastAsia="標楷體" w:hAnsi="標楷體" w:hint="eastAsia"/>
              </w:rPr>
              <w:t>3.</w:t>
            </w:r>
            <w:r w:rsidRPr="00EF56D2">
              <w:rPr>
                <w:rFonts w:ascii="標楷體" w:eastAsia="標楷體" w:hAnsi="標楷體" w:hint="eastAsia"/>
              </w:rPr>
              <w:tab/>
              <w:t>2-2-2 覺察不同性別者在生活事務的異同，並欣賞其差異。</w:t>
            </w:r>
          </w:p>
          <w:p w:rsidR="00EF56D2" w:rsidRPr="00EF56D2" w:rsidRDefault="00EF56D2" w:rsidP="00EF56D2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  <w:r w:rsidRPr="00EF56D2">
              <w:rPr>
                <w:rFonts w:ascii="標楷體" w:eastAsia="標楷體" w:hAnsi="標楷體" w:hint="eastAsia"/>
              </w:rPr>
              <w:t>4.</w:t>
            </w:r>
            <w:r w:rsidRPr="00EF56D2">
              <w:rPr>
                <w:rFonts w:ascii="標楷體" w:eastAsia="標楷體" w:hAnsi="標楷體" w:hint="eastAsia"/>
              </w:rPr>
              <w:tab/>
              <w:t>2-2-3 分享與家人休閒活動的經驗和感受。</w:t>
            </w:r>
          </w:p>
          <w:p w:rsidR="00EF56D2" w:rsidRPr="00EF56D2" w:rsidRDefault="00EF56D2" w:rsidP="00EF56D2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  <w:r w:rsidRPr="00EF56D2">
              <w:rPr>
                <w:rFonts w:ascii="標楷體" w:eastAsia="標楷體" w:hAnsi="標楷體" w:hint="eastAsia"/>
              </w:rPr>
              <w:t>5.</w:t>
            </w:r>
            <w:r w:rsidRPr="00EF56D2">
              <w:rPr>
                <w:rFonts w:ascii="標楷體" w:eastAsia="標楷體" w:hAnsi="標楷體" w:hint="eastAsia"/>
              </w:rPr>
              <w:tab/>
              <w:t>3-2-1 參與團體活動，並能適切表達自我，與人溝通。</w:t>
            </w:r>
          </w:p>
          <w:p w:rsidR="00EF56D2" w:rsidRPr="00EF56D2" w:rsidRDefault="00EF56D2" w:rsidP="00EF56D2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  <w:r w:rsidRPr="00EF56D2">
              <w:rPr>
                <w:rFonts w:ascii="標楷體" w:eastAsia="標楷體" w:hAnsi="標楷體" w:hint="eastAsia"/>
              </w:rPr>
              <w:t>6.</w:t>
            </w:r>
            <w:r w:rsidRPr="00EF56D2">
              <w:rPr>
                <w:rFonts w:ascii="標楷體" w:eastAsia="標楷體" w:hAnsi="標楷體" w:hint="eastAsia"/>
              </w:rPr>
              <w:tab/>
              <w:t>1-3-1 欣賞並接納他人。</w:t>
            </w:r>
          </w:p>
          <w:p w:rsidR="00EF56D2" w:rsidRPr="00EF56D2" w:rsidRDefault="00EF56D2" w:rsidP="00EF56D2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  <w:r w:rsidRPr="00EF56D2">
              <w:rPr>
                <w:rFonts w:ascii="標楷體" w:eastAsia="標楷體" w:hAnsi="標楷體" w:hint="eastAsia"/>
              </w:rPr>
              <w:t>7.</w:t>
            </w:r>
            <w:r w:rsidRPr="00EF56D2">
              <w:rPr>
                <w:rFonts w:ascii="標楷體" w:eastAsia="標楷體" w:hAnsi="標楷體" w:hint="eastAsia"/>
              </w:rPr>
              <w:tab/>
              <w:t>1-3-2 參與各項活動，探索並表現自己在團體中的角色。</w:t>
            </w:r>
          </w:p>
          <w:p w:rsidR="00EF56D2" w:rsidRPr="00EF56D2" w:rsidRDefault="00EF56D2" w:rsidP="00EF56D2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  <w:r w:rsidRPr="00EF56D2">
              <w:rPr>
                <w:rFonts w:ascii="標楷體" w:eastAsia="標楷體" w:hAnsi="標楷體" w:hint="eastAsia"/>
              </w:rPr>
              <w:t>8.</w:t>
            </w:r>
            <w:r w:rsidRPr="00EF56D2">
              <w:rPr>
                <w:rFonts w:ascii="標楷體" w:eastAsia="標楷體" w:hAnsi="標楷體" w:hint="eastAsia"/>
              </w:rPr>
              <w:tab/>
              <w:t>3-3-5 尊重與關懷不同的文化，並分享在多元文化中彼此相處的方式。</w:t>
            </w:r>
          </w:p>
        </w:tc>
      </w:tr>
      <w:tr w:rsidR="00EF56D2" w:rsidRPr="001965C6" w:rsidTr="00885C66">
        <w:trPr>
          <w:trHeight w:val="2682"/>
          <w:jc w:val="center"/>
        </w:trPr>
        <w:tc>
          <w:tcPr>
            <w:tcW w:w="2090" w:type="dxa"/>
            <w:vAlign w:val="center"/>
          </w:tcPr>
          <w:p w:rsidR="00EF56D2" w:rsidRPr="001965C6" w:rsidRDefault="00EF56D2" w:rsidP="00885C66">
            <w:pPr>
              <w:jc w:val="center"/>
              <w:rPr>
                <w:rFonts w:ascii="標楷體" w:eastAsia="標楷體" w:hAnsi="標楷體"/>
              </w:rPr>
            </w:pPr>
            <w:r w:rsidRPr="001965C6">
              <w:rPr>
                <w:rFonts w:ascii="標楷體" w:eastAsia="標楷體" w:hAnsi="標楷體" w:hint="eastAsia"/>
              </w:rPr>
              <w:lastRenderedPageBreak/>
              <w:t>教學目標</w:t>
            </w:r>
          </w:p>
        </w:tc>
        <w:tc>
          <w:tcPr>
            <w:tcW w:w="7198" w:type="dxa"/>
            <w:gridSpan w:val="3"/>
          </w:tcPr>
          <w:p w:rsidR="00EF56D2" w:rsidRPr="008C4AC0" w:rsidRDefault="00EF56D2" w:rsidP="00EF56D2">
            <w:pPr>
              <w:pStyle w:val="ad"/>
              <w:spacing w:line="500" w:lineRule="exact"/>
              <w:ind w:left="0"/>
              <w:rPr>
                <w:rFonts w:ascii="標楷體" w:hAnsi="標楷體"/>
                <w:sz w:val="24"/>
                <w:szCs w:val="16"/>
              </w:rPr>
            </w:pPr>
            <w:r>
              <w:rPr>
                <w:rFonts w:ascii="標楷體" w:hAnsi="標楷體" w:hint="eastAsia"/>
                <w:sz w:val="24"/>
                <w:szCs w:val="16"/>
              </w:rPr>
              <w:t>1.</w:t>
            </w:r>
            <w:r w:rsidRPr="008C4AC0">
              <w:rPr>
                <w:rFonts w:ascii="標楷體" w:hAnsi="標楷體" w:hint="eastAsia"/>
                <w:sz w:val="24"/>
                <w:szCs w:val="16"/>
              </w:rPr>
              <w:t>介紹清明節與寒食節的關聯</w:t>
            </w:r>
          </w:p>
          <w:p w:rsidR="00EF56D2" w:rsidRPr="008C4AC0" w:rsidRDefault="00EF56D2" w:rsidP="00EF56D2">
            <w:pPr>
              <w:pStyle w:val="ad"/>
              <w:spacing w:line="500" w:lineRule="exact"/>
              <w:ind w:left="0"/>
              <w:rPr>
                <w:sz w:val="24"/>
                <w:szCs w:val="16"/>
              </w:rPr>
            </w:pPr>
            <w:r>
              <w:rPr>
                <w:rFonts w:ascii="標楷體" w:hAnsi="標楷體" w:hint="eastAsia"/>
                <w:sz w:val="24"/>
                <w:szCs w:val="16"/>
              </w:rPr>
              <w:t>2.</w:t>
            </w:r>
            <w:r w:rsidRPr="008C4AC0">
              <w:rPr>
                <w:rFonts w:ascii="標楷體" w:hAnsi="標楷體" w:hint="eastAsia"/>
                <w:sz w:val="24"/>
                <w:szCs w:val="16"/>
              </w:rPr>
              <w:t>透過學習單，增加學生的閱讀理解能力</w:t>
            </w:r>
          </w:p>
          <w:p w:rsidR="00EF56D2" w:rsidRPr="008C4AC0" w:rsidRDefault="00EF56D2" w:rsidP="00EF56D2">
            <w:pPr>
              <w:pStyle w:val="ad"/>
              <w:spacing w:line="500" w:lineRule="exact"/>
              <w:ind w:left="0"/>
              <w:rPr>
                <w:sz w:val="24"/>
                <w:szCs w:val="16"/>
              </w:rPr>
            </w:pPr>
            <w:r>
              <w:rPr>
                <w:rFonts w:ascii="標楷體" w:hAnsi="標楷體" w:hint="eastAsia"/>
                <w:sz w:val="24"/>
                <w:szCs w:val="16"/>
              </w:rPr>
              <w:t>3.</w:t>
            </w:r>
            <w:r w:rsidRPr="008C4AC0">
              <w:rPr>
                <w:rFonts w:ascii="標楷體" w:hAnsi="標楷體" w:hint="eastAsia"/>
                <w:sz w:val="24"/>
                <w:szCs w:val="16"/>
              </w:rPr>
              <w:t>介紹與節氣有關的俗諺</w:t>
            </w:r>
          </w:p>
          <w:p w:rsidR="00EF56D2" w:rsidRPr="008C4AC0" w:rsidRDefault="00EF56D2" w:rsidP="00EF56D2">
            <w:pPr>
              <w:pStyle w:val="ad"/>
              <w:spacing w:line="500" w:lineRule="exact"/>
              <w:ind w:left="0"/>
              <w:rPr>
                <w:rFonts w:ascii="標楷體" w:hAnsi="標楷體"/>
                <w:sz w:val="24"/>
                <w:szCs w:val="16"/>
              </w:rPr>
            </w:pPr>
            <w:r>
              <w:rPr>
                <w:rFonts w:ascii="標楷體" w:hAnsi="標楷體" w:hint="eastAsia"/>
                <w:sz w:val="24"/>
                <w:szCs w:val="16"/>
              </w:rPr>
              <w:t>4.</w:t>
            </w:r>
            <w:r w:rsidRPr="008C4AC0">
              <w:rPr>
                <w:rFonts w:ascii="標楷體" w:hAnsi="標楷體" w:hint="eastAsia"/>
                <w:sz w:val="24"/>
                <w:szCs w:val="16"/>
              </w:rPr>
              <w:t>結合四季概念，了解節氣的定義</w:t>
            </w:r>
          </w:p>
          <w:p w:rsidR="00EF56D2" w:rsidRPr="008C4AC0" w:rsidRDefault="00EF56D2" w:rsidP="00EF56D2">
            <w:pPr>
              <w:pStyle w:val="ad"/>
              <w:spacing w:line="500" w:lineRule="exact"/>
              <w:ind w:left="0"/>
              <w:rPr>
                <w:rFonts w:ascii="標楷體" w:hAnsi="標楷體"/>
                <w:sz w:val="24"/>
                <w:szCs w:val="16"/>
              </w:rPr>
            </w:pPr>
            <w:r>
              <w:rPr>
                <w:rFonts w:ascii="標楷體" w:hAnsi="標楷體" w:hint="eastAsia"/>
                <w:sz w:val="24"/>
                <w:szCs w:val="16"/>
              </w:rPr>
              <w:t>5.</w:t>
            </w:r>
            <w:r w:rsidRPr="008C4AC0">
              <w:rPr>
                <w:rFonts w:ascii="標楷體" w:hAnsi="標楷體" w:hint="eastAsia"/>
                <w:sz w:val="24"/>
                <w:szCs w:val="16"/>
              </w:rPr>
              <w:t>將太陽在黃道上的位置，每十五度訂出一個位置</w:t>
            </w:r>
          </w:p>
          <w:p w:rsidR="00EF56D2" w:rsidRPr="008C4AC0" w:rsidRDefault="00EF56D2" w:rsidP="00EF56D2">
            <w:pPr>
              <w:pStyle w:val="ad"/>
              <w:spacing w:line="500" w:lineRule="exact"/>
              <w:ind w:left="0"/>
              <w:rPr>
                <w:rFonts w:ascii="標楷體" w:hAnsi="標楷體"/>
                <w:sz w:val="24"/>
                <w:szCs w:val="16"/>
              </w:rPr>
            </w:pPr>
            <w:r>
              <w:rPr>
                <w:rFonts w:ascii="標楷體" w:hAnsi="標楷體" w:hint="eastAsia"/>
                <w:sz w:val="24"/>
                <w:szCs w:val="16"/>
              </w:rPr>
              <w:t>6.</w:t>
            </w:r>
            <w:r w:rsidRPr="008C4AC0">
              <w:rPr>
                <w:rFonts w:ascii="標楷體" w:hAnsi="標楷體" w:hint="eastAsia"/>
                <w:sz w:val="24"/>
                <w:szCs w:val="16"/>
              </w:rPr>
              <w:t>運用每個節氣的關連，帶出圓心角的概念，並且能正確計算</w:t>
            </w:r>
          </w:p>
          <w:p w:rsidR="00EF56D2" w:rsidRPr="008C4AC0" w:rsidRDefault="00EF56D2" w:rsidP="00EF56D2">
            <w:pPr>
              <w:pStyle w:val="ad"/>
              <w:spacing w:line="500" w:lineRule="exact"/>
              <w:ind w:left="0"/>
              <w:rPr>
                <w:rFonts w:ascii="標楷體" w:hAnsi="標楷體"/>
                <w:sz w:val="24"/>
                <w:szCs w:val="16"/>
              </w:rPr>
            </w:pPr>
            <w:r>
              <w:rPr>
                <w:rFonts w:ascii="標楷體" w:hAnsi="標楷體" w:hint="eastAsia"/>
                <w:sz w:val="24"/>
                <w:szCs w:val="16"/>
              </w:rPr>
              <w:t>7.</w:t>
            </w:r>
            <w:r w:rsidRPr="008C4AC0">
              <w:rPr>
                <w:rFonts w:ascii="標楷體" w:hAnsi="標楷體" w:hint="eastAsia"/>
                <w:sz w:val="24"/>
                <w:szCs w:val="16"/>
              </w:rPr>
              <w:t>介紹二十四節氣由來</w:t>
            </w:r>
          </w:p>
          <w:p w:rsidR="00EF56D2" w:rsidRPr="008C4AC0" w:rsidRDefault="00EF56D2" w:rsidP="00EF56D2">
            <w:pPr>
              <w:pStyle w:val="ad"/>
              <w:spacing w:line="500" w:lineRule="exact"/>
              <w:ind w:left="0"/>
              <w:rPr>
                <w:rFonts w:ascii="標楷體" w:hAnsi="標楷體"/>
                <w:sz w:val="24"/>
                <w:szCs w:val="16"/>
              </w:rPr>
            </w:pPr>
            <w:r>
              <w:rPr>
                <w:rFonts w:ascii="標楷體" w:hAnsi="標楷體" w:hint="eastAsia"/>
                <w:sz w:val="24"/>
                <w:szCs w:val="16"/>
              </w:rPr>
              <w:t>8.</w:t>
            </w:r>
            <w:r w:rsidRPr="008C4AC0">
              <w:rPr>
                <w:rFonts w:ascii="標楷體" w:hAnsi="標楷體" w:hint="eastAsia"/>
                <w:sz w:val="24"/>
                <w:szCs w:val="16"/>
              </w:rPr>
              <w:t>介紹清明節</w:t>
            </w:r>
            <w:r>
              <w:rPr>
                <w:rFonts w:ascii="標楷體" w:hAnsi="標楷體" w:hint="eastAsia"/>
                <w:sz w:val="24"/>
                <w:szCs w:val="16"/>
              </w:rPr>
              <w:t>、</w:t>
            </w:r>
            <w:r w:rsidRPr="008C4AC0">
              <w:rPr>
                <w:rFonts w:ascii="標楷體" w:hAnsi="標楷體" w:hint="eastAsia"/>
                <w:sz w:val="24"/>
                <w:szCs w:val="16"/>
              </w:rPr>
              <w:t>寒食節的由來</w:t>
            </w:r>
          </w:p>
          <w:p w:rsidR="00EF56D2" w:rsidRPr="008C4AC0" w:rsidRDefault="00EF56D2" w:rsidP="00EF56D2">
            <w:pPr>
              <w:pStyle w:val="ad"/>
              <w:spacing w:line="500" w:lineRule="exact"/>
              <w:ind w:left="0"/>
              <w:rPr>
                <w:rFonts w:ascii="標楷體" w:hAnsi="標楷體"/>
                <w:sz w:val="24"/>
                <w:szCs w:val="16"/>
              </w:rPr>
            </w:pPr>
            <w:r>
              <w:rPr>
                <w:rFonts w:ascii="標楷體" w:hAnsi="標楷體" w:hint="eastAsia"/>
                <w:sz w:val="24"/>
                <w:szCs w:val="16"/>
              </w:rPr>
              <w:t>9.</w:t>
            </w:r>
            <w:r w:rsidRPr="008C4AC0">
              <w:rPr>
                <w:rFonts w:ascii="標楷體" w:hAnsi="標楷體" w:hint="eastAsia"/>
                <w:sz w:val="24"/>
                <w:szCs w:val="16"/>
              </w:rPr>
              <w:t>學生能分享對於參與祭祖的心得，以及和家人相處的感動點滴</w:t>
            </w:r>
          </w:p>
          <w:p w:rsidR="00EF56D2" w:rsidRPr="008C4AC0" w:rsidRDefault="00EF56D2" w:rsidP="00EF56D2">
            <w:pPr>
              <w:pStyle w:val="ad"/>
              <w:spacing w:line="500" w:lineRule="exact"/>
              <w:ind w:left="0"/>
              <w:rPr>
                <w:rFonts w:ascii="標楷體" w:hAnsi="標楷體"/>
                <w:sz w:val="24"/>
                <w:szCs w:val="20"/>
              </w:rPr>
            </w:pPr>
            <w:r>
              <w:rPr>
                <w:rFonts w:ascii="標楷體" w:hAnsi="標楷體" w:hint="eastAsia"/>
                <w:sz w:val="24"/>
                <w:szCs w:val="20"/>
              </w:rPr>
              <w:t>10.</w:t>
            </w:r>
            <w:r w:rsidRPr="008C4AC0">
              <w:rPr>
                <w:rFonts w:ascii="標楷體" w:hAnsi="標楷體" w:hint="eastAsia"/>
                <w:sz w:val="24"/>
                <w:szCs w:val="20"/>
              </w:rPr>
              <w:t>學生能感謝前人付出</w:t>
            </w:r>
          </w:p>
          <w:p w:rsidR="00EF56D2" w:rsidRPr="008C4AC0" w:rsidRDefault="00EF56D2" w:rsidP="00EF56D2">
            <w:pPr>
              <w:pStyle w:val="ad"/>
              <w:spacing w:line="500" w:lineRule="exact"/>
              <w:ind w:left="0"/>
              <w:rPr>
                <w:rFonts w:ascii="標楷體" w:hAnsi="標楷體"/>
                <w:sz w:val="24"/>
                <w:szCs w:val="20"/>
              </w:rPr>
            </w:pPr>
            <w:r>
              <w:rPr>
                <w:rFonts w:ascii="標楷體" w:hAnsi="標楷體" w:hint="eastAsia"/>
                <w:sz w:val="24"/>
                <w:szCs w:val="20"/>
              </w:rPr>
              <w:t>11.</w:t>
            </w:r>
            <w:r w:rsidRPr="008C4AC0">
              <w:rPr>
                <w:rFonts w:ascii="標楷體" w:hAnsi="標楷體" w:hint="eastAsia"/>
                <w:sz w:val="24"/>
                <w:szCs w:val="20"/>
              </w:rPr>
              <w:t>藉由老師指導及影片的輔助，讓孩子體驗動手包潤餅的樂趣</w:t>
            </w:r>
          </w:p>
          <w:p w:rsidR="00EF56D2" w:rsidRPr="008C4AC0" w:rsidRDefault="00EF56D2" w:rsidP="00EF56D2">
            <w:pPr>
              <w:pStyle w:val="ad"/>
              <w:spacing w:line="500" w:lineRule="exact"/>
              <w:ind w:left="0"/>
              <w:rPr>
                <w:rFonts w:ascii="標楷體" w:hAnsi="標楷體"/>
                <w:sz w:val="24"/>
                <w:szCs w:val="20"/>
              </w:rPr>
            </w:pPr>
            <w:r>
              <w:rPr>
                <w:rFonts w:ascii="標楷體" w:hAnsi="標楷體" w:hint="eastAsia"/>
                <w:sz w:val="24"/>
                <w:szCs w:val="20"/>
              </w:rPr>
              <w:t>12.</w:t>
            </w:r>
            <w:r w:rsidRPr="008C4AC0">
              <w:rPr>
                <w:rFonts w:ascii="標楷體" w:hAnsi="標楷體" w:hint="eastAsia"/>
                <w:sz w:val="24"/>
                <w:szCs w:val="20"/>
              </w:rPr>
              <w:t>學生能將課程內容完整呈現於學習單中</w:t>
            </w:r>
          </w:p>
          <w:p w:rsidR="00EF56D2" w:rsidRPr="00EF56D2" w:rsidRDefault="00EF56D2" w:rsidP="00EF56D2">
            <w:pPr>
              <w:pStyle w:val="ad"/>
              <w:spacing w:line="500" w:lineRule="exact"/>
              <w:ind w:left="0"/>
              <w:rPr>
                <w:rFonts w:ascii="標楷體" w:hAnsi="標楷體"/>
                <w:sz w:val="24"/>
                <w:szCs w:val="20"/>
              </w:rPr>
            </w:pPr>
            <w:r>
              <w:rPr>
                <w:rFonts w:ascii="標楷體" w:hAnsi="標楷體" w:hint="eastAsia"/>
                <w:sz w:val="24"/>
                <w:szCs w:val="20"/>
              </w:rPr>
              <w:t>13.</w:t>
            </w:r>
            <w:r w:rsidRPr="008C4AC0">
              <w:rPr>
                <w:rFonts w:ascii="標楷體" w:hAnsi="標楷體" w:hint="eastAsia"/>
                <w:sz w:val="24"/>
                <w:szCs w:val="20"/>
              </w:rPr>
              <w:t>透過老師分享和聽故事，指導學生如何祭祖</w:t>
            </w:r>
          </w:p>
        </w:tc>
      </w:tr>
      <w:tr w:rsidR="00EF56D2" w:rsidRPr="001965C6" w:rsidTr="00885C66">
        <w:trPr>
          <w:trHeight w:val="5142"/>
          <w:jc w:val="center"/>
        </w:trPr>
        <w:tc>
          <w:tcPr>
            <w:tcW w:w="2090" w:type="dxa"/>
            <w:tcBorders>
              <w:bottom w:val="single" w:sz="12" w:space="0" w:color="auto"/>
            </w:tcBorders>
            <w:vAlign w:val="center"/>
          </w:tcPr>
          <w:p w:rsidR="00EF56D2" w:rsidRPr="001965C6" w:rsidRDefault="00EF56D2" w:rsidP="00885C66">
            <w:pPr>
              <w:jc w:val="center"/>
              <w:rPr>
                <w:rFonts w:ascii="標楷體" w:eastAsia="標楷體" w:hAnsi="標楷體"/>
              </w:rPr>
            </w:pPr>
            <w:r w:rsidRPr="001965C6">
              <w:rPr>
                <w:rFonts w:ascii="標楷體" w:eastAsia="標楷體" w:hAnsi="標楷體" w:hint="eastAsia"/>
              </w:rPr>
              <w:t>作品封面圖檔</w:t>
            </w:r>
          </w:p>
        </w:tc>
        <w:tc>
          <w:tcPr>
            <w:tcW w:w="7198" w:type="dxa"/>
            <w:gridSpan w:val="3"/>
            <w:tcBorders>
              <w:bottom w:val="single" w:sz="12" w:space="0" w:color="auto"/>
            </w:tcBorders>
            <w:vAlign w:val="bottom"/>
          </w:tcPr>
          <w:tbl>
            <w:tblPr>
              <w:tblW w:w="0" w:type="auto"/>
              <w:jc w:val="center"/>
              <w:tbl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  <w:insideH w:val="dotted" w:sz="4" w:space="0" w:color="auto"/>
                <w:insideV w:val="dotted" w:sz="4" w:space="0" w:color="auto"/>
              </w:tblBorders>
              <w:tblLook w:val="01E0"/>
            </w:tblPr>
            <w:tblGrid>
              <w:gridCol w:w="7639"/>
            </w:tblGrid>
            <w:tr w:rsidR="00EF56D2" w:rsidRPr="001965C6" w:rsidTr="00885C66">
              <w:trPr>
                <w:trHeight w:val="3236"/>
                <w:jc w:val="center"/>
              </w:trPr>
              <w:tc>
                <w:tcPr>
                  <w:tcW w:w="378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:rsidR="00EF56D2" w:rsidRPr="001965C6" w:rsidRDefault="008D2392" w:rsidP="008D2392">
                  <w:pPr>
                    <w:jc w:val="center"/>
                    <w:rPr>
                      <w:rFonts w:ascii="標楷體" w:eastAsia="標楷體" w:hAnsi="標楷體"/>
                    </w:rPr>
                  </w:pPr>
                  <w:r>
                    <w:rPr>
                      <w:rFonts w:ascii="標楷體" w:eastAsia="標楷體" w:hAnsi="標楷體" w:hint="eastAsia"/>
                      <w:noProof/>
                      <w:sz w:val="36"/>
                      <w:szCs w:val="36"/>
                    </w:rPr>
                    <w:drawing>
                      <wp:inline distT="0" distB="0" distL="0" distR="0">
                        <wp:extent cx="4693970" cy="3520477"/>
                        <wp:effectExtent l="19050" t="0" r="0" b="0"/>
                        <wp:docPr id="3" name="圖片 2" descr="四智寒食節甜鹹潤餅吃吃_170830_000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四智寒食節甜鹹潤餅吃吃_170830_0003.jpg"/>
                                <pic:cNvPicPr/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699702" cy="352477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EF56D2" w:rsidRPr="001965C6" w:rsidRDefault="00EF56D2" w:rsidP="00885C66">
            <w:pPr>
              <w:jc w:val="both"/>
              <w:rPr>
                <w:rFonts w:ascii="標楷體" w:eastAsia="標楷體" w:hAnsi="標楷體"/>
              </w:rPr>
            </w:pPr>
            <w:r w:rsidRPr="001965C6">
              <w:rPr>
                <w:rFonts w:ascii="標楷體" w:eastAsia="標楷體" w:hAnsi="標楷體" w:hint="eastAsia"/>
              </w:rPr>
              <w:t>※請自行遴選並提供</w:t>
            </w:r>
            <w:r w:rsidRPr="001965C6">
              <w:rPr>
                <w:rFonts w:ascii="標楷體" w:eastAsia="標楷體" w:hAnsi="標楷體"/>
              </w:rPr>
              <w:t>1~2</w:t>
            </w:r>
            <w:r w:rsidRPr="001965C6">
              <w:rPr>
                <w:rFonts w:ascii="標楷體" w:eastAsia="標楷體" w:hAnsi="標楷體" w:hint="eastAsia"/>
              </w:rPr>
              <w:t>張代表本作品封面圖檔（</w:t>
            </w:r>
            <w:r w:rsidRPr="001965C6">
              <w:rPr>
                <w:rFonts w:ascii="標楷體" w:eastAsia="標楷體" w:hAnsi="標楷體"/>
              </w:rPr>
              <w:t>150dpi</w:t>
            </w:r>
            <w:r w:rsidRPr="001965C6">
              <w:rPr>
                <w:rFonts w:ascii="標楷體" w:eastAsia="標楷體" w:hAnsi="標楷體" w:hint="eastAsia"/>
              </w:rPr>
              <w:t>以上），供未來得獎作品文宣編輯印製運用。</w:t>
            </w:r>
          </w:p>
        </w:tc>
      </w:tr>
    </w:tbl>
    <w:p w:rsidR="00EF56D2" w:rsidRDefault="00EF56D2" w:rsidP="00524BD4">
      <w:pPr>
        <w:widowControl/>
        <w:tabs>
          <w:tab w:val="num" w:pos="1440"/>
        </w:tabs>
        <w:spacing w:beforeLines="50" w:after="100" w:afterAutospacing="1" w:line="320" w:lineRule="exact"/>
        <w:ind w:left="480" w:hangingChars="200" w:hanging="480"/>
        <w:rPr>
          <w:rFonts w:ascii="標楷體" w:eastAsia="標楷體" w:hAnsi="標楷體"/>
        </w:rPr>
      </w:pPr>
      <w:r w:rsidRPr="001965C6">
        <w:rPr>
          <w:rFonts w:ascii="標楷體" w:eastAsia="標楷體" w:hAnsi="標楷體" w:hint="eastAsia"/>
        </w:rPr>
        <w:t>附註：本作品摘要介紹請併同簡報檔（</w:t>
      </w:r>
      <w:r w:rsidRPr="001965C6">
        <w:rPr>
          <w:rFonts w:ascii="標楷體" w:eastAsia="標楷體" w:hAnsi="標楷體"/>
        </w:rPr>
        <w:t>PPT</w:t>
      </w:r>
      <w:r w:rsidRPr="001965C6">
        <w:rPr>
          <w:rFonts w:ascii="標楷體" w:eastAsia="標楷體" w:hAnsi="標楷體" w:hint="eastAsia"/>
        </w:rPr>
        <w:t>）列印資料裝訂成冊（一式二份）。</w:t>
      </w:r>
    </w:p>
    <w:p w:rsidR="00EF56D2" w:rsidRDefault="00EF56D2" w:rsidP="00F871B6">
      <w:pPr>
        <w:widowControl/>
        <w:tabs>
          <w:tab w:val="num" w:pos="1440"/>
        </w:tabs>
        <w:spacing w:beforeLines="50" w:after="100" w:afterAutospacing="1" w:line="320" w:lineRule="exact"/>
        <w:ind w:left="480" w:hangingChars="200" w:hanging="480"/>
        <w:rPr>
          <w:rFonts w:ascii="標楷體" w:eastAsia="標楷體" w:hAnsi="標楷體"/>
        </w:rPr>
      </w:pPr>
      <w:bookmarkStart w:id="0" w:name="_GoBack"/>
      <w:bookmarkEnd w:id="0"/>
    </w:p>
    <w:sectPr w:rsidR="00EF56D2" w:rsidSect="00FE251D">
      <w:headerReference w:type="default" r:id="rId9"/>
      <w:footerReference w:type="even" r:id="rId10"/>
      <w:footerReference w:type="default" r:id="rId11"/>
      <w:pgSz w:w="11906" w:h="16838"/>
      <w:pgMar w:top="851" w:right="1247" w:bottom="907" w:left="1247" w:header="539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339A" w:rsidRDefault="0002339A">
      <w:r>
        <w:separator/>
      </w:r>
    </w:p>
  </w:endnote>
  <w:endnote w:type="continuationSeparator" w:id="1">
    <w:p w:rsidR="0002339A" w:rsidRDefault="000233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華康中黑體">
    <w:altName w:val="Arial Unicode MS"/>
    <w:charset w:val="88"/>
    <w:family w:val="modern"/>
    <w:pitch w:val="fixed"/>
    <w:sig w:usb0="F1002BFF" w:usb1="29DFFFFF" w:usb2="00000037" w:usb3="00000000" w:csb0="003F00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5C66" w:rsidRDefault="00F871B6" w:rsidP="000666AE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885C66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85C66" w:rsidRDefault="00885C66" w:rsidP="000666AE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5C66" w:rsidRDefault="00F871B6" w:rsidP="0060317E">
    <w:pPr>
      <w:pStyle w:val="a3"/>
      <w:ind w:right="360"/>
      <w:jc w:val="center"/>
    </w:pPr>
    <w:r w:rsidRPr="003B46CD">
      <w:rPr>
        <w:rStyle w:val="a5"/>
        <w:kern w:val="0"/>
      </w:rPr>
      <w:fldChar w:fldCharType="begin"/>
    </w:r>
    <w:r w:rsidR="00885C66" w:rsidRPr="003B46CD">
      <w:rPr>
        <w:rStyle w:val="a5"/>
        <w:kern w:val="0"/>
      </w:rPr>
      <w:instrText xml:space="preserve"> PAGE </w:instrText>
    </w:r>
    <w:r w:rsidRPr="003B46CD">
      <w:rPr>
        <w:rStyle w:val="a5"/>
        <w:kern w:val="0"/>
      </w:rPr>
      <w:fldChar w:fldCharType="separate"/>
    </w:r>
    <w:r w:rsidR="00524BD4">
      <w:rPr>
        <w:rStyle w:val="a5"/>
        <w:noProof/>
        <w:kern w:val="0"/>
      </w:rPr>
      <w:t>2</w:t>
    </w:r>
    <w:r w:rsidRPr="003B46CD">
      <w:rPr>
        <w:rStyle w:val="a5"/>
        <w:kern w:val="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339A" w:rsidRDefault="0002339A">
      <w:r>
        <w:separator/>
      </w:r>
    </w:p>
  </w:footnote>
  <w:footnote w:type="continuationSeparator" w:id="1">
    <w:p w:rsidR="0002339A" w:rsidRDefault="0002339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5C66" w:rsidRPr="00341841" w:rsidRDefault="00885C66" w:rsidP="00BE477B">
    <w:pPr>
      <w:pStyle w:val="a6"/>
      <w:tabs>
        <w:tab w:val="left" w:pos="7200"/>
      </w:tabs>
      <w:wordWrap w:val="0"/>
      <w:ind w:rightChars="-120" w:right="-288"/>
      <w:jc w:val="center"/>
    </w:pPr>
    <w:r>
      <w:rPr>
        <w:rFonts w:hint="eastAsia"/>
      </w:rPr>
      <w:t>作品編號：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94484"/>
    <w:multiLevelType w:val="hybridMultilevel"/>
    <w:tmpl w:val="C2CEE3F8"/>
    <w:lvl w:ilvl="0" w:tplc="344E10BE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033D6C44"/>
    <w:multiLevelType w:val="hybridMultilevel"/>
    <w:tmpl w:val="311ED674"/>
    <w:lvl w:ilvl="0" w:tplc="B8C0162C">
      <w:start w:val="1"/>
      <w:numFmt w:val="decimal"/>
      <w:lvlText w:val="(%1)"/>
      <w:lvlJc w:val="left"/>
      <w:pPr>
        <w:ind w:left="960" w:hanging="480"/>
      </w:pPr>
      <w:rPr>
        <w:rFonts w:hint="eastAsia"/>
      </w:rPr>
    </w:lvl>
    <w:lvl w:ilvl="1" w:tplc="B8C0162C">
      <w:start w:val="1"/>
      <w:numFmt w:val="decimal"/>
      <w:lvlText w:val="(%2)"/>
      <w:lvlJc w:val="left"/>
      <w:pPr>
        <w:ind w:left="1331" w:hanging="480"/>
      </w:pPr>
      <w:rPr>
        <w:rFonts w:hint="eastAsia"/>
      </w:rPr>
    </w:lvl>
    <w:lvl w:ilvl="2" w:tplc="DC403CD4">
      <w:start w:val="1"/>
      <w:numFmt w:val="decimal"/>
      <w:lvlText w:val="%3."/>
      <w:lvlJc w:val="left"/>
      <w:pPr>
        <w:ind w:left="132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03A62D6F"/>
    <w:multiLevelType w:val="hybridMultilevel"/>
    <w:tmpl w:val="3028DB60"/>
    <w:lvl w:ilvl="0" w:tplc="0409000F">
      <w:start w:val="1"/>
      <w:numFmt w:val="decimal"/>
      <w:lvlText w:val="%1."/>
      <w:lvlJc w:val="left"/>
      <w:pPr>
        <w:ind w:left="90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85" w:hanging="480"/>
      </w:pPr>
    </w:lvl>
    <w:lvl w:ilvl="2" w:tplc="0409001B" w:tentative="1">
      <w:start w:val="1"/>
      <w:numFmt w:val="lowerRoman"/>
      <w:lvlText w:val="%3."/>
      <w:lvlJc w:val="right"/>
      <w:pPr>
        <w:ind w:left="1865" w:hanging="480"/>
      </w:pPr>
    </w:lvl>
    <w:lvl w:ilvl="3" w:tplc="0409000F" w:tentative="1">
      <w:start w:val="1"/>
      <w:numFmt w:val="decimal"/>
      <w:lvlText w:val="%4."/>
      <w:lvlJc w:val="left"/>
      <w:pPr>
        <w:ind w:left="23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5" w:hanging="480"/>
      </w:pPr>
    </w:lvl>
    <w:lvl w:ilvl="5" w:tplc="0409001B" w:tentative="1">
      <w:start w:val="1"/>
      <w:numFmt w:val="lowerRoman"/>
      <w:lvlText w:val="%6."/>
      <w:lvlJc w:val="right"/>
      <w:pPr>
        <w:ind w:left="3305" w:hanging="480"/>
      </w:pPr>
    </w:lvl>
    <w:lvl w:ilvl="6" w:tplc="0409000F" w:tentative="1">
      <w:start w:val="1"/>
      <w:numFmt w:val="decimal"/>
      <w:lvlText w:val="%7."/>
      <w:lvlJc w:val="left"/>
      <w:pPr>
        <w:ind w:left="37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5" w:hanging="480"/>
      </w:pPr>
    </w:lvl>
    <w:lvl w:ilvl="8" w:tplc="0409001B" w:tentative="1">
      <w:start w:val="1"/>
      <w:numFmt w:val="lowerRoman"/>
      <w:lvlText w:val="%9."/>
      <w:lvlJc w:val="right"/>
      <w:pPr>
        <w:ind w:left="4745" w:hanging="480"/>
      </w:pPr>
    </w:lvl>
  </w:abstractNum>
  <w:abstractNum w:abstractNumId="3">
    <w:nsid w:val="0A4700CB"/>
    <w:multiLevelType w:val="hybridMultilevel"/>
    <w:tmpl w:val="523AE346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">
    <w:nsid w:val="0C5543C4"/>
    <w:multiLevelType w:val="hybridMultilevel"/>
    <w:tmpl w:val="5CF49682"/>
    <w:lvl w:ilvl="0" w:tplc="A7F61C42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0EBA217D"/>
    <w:multiLevelType w:val="hybridMultilevel"/>
    <w:tmpl w:val="14CAD700"/>
    <w:lvl w:ilvl="0" w:tplc="93E6650C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0FDA48CE"/>
    <w:multiLevelType w:val="hybridMultilevel"/>
    <w:tmpl w:val="8A7E90C2"/>
    <w:lvl w:ilvl="0" w:tplc="7DAED8E2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Ansi="標楷體" w:cs="Times New Roman" w:hint="default"/>
        <w:b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7">
    <w:nsid w:val="13317282"/>
    <w:multiLevelType w:val="hybridMultilevel"/>
    <w:tmpl w:val="7B886C0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15B5754C"/>
    <w:multiLevelType w:val="hybridMultilevel"/>
    <w:tmpl w:val="0D76BE16"/>
    <w:lvl w:ilvl="0" w:tplc="896C6248">
      <w:start w:val="1"/>
      <w:numFmt w:val="taiwaneseCountingThousand"/>
      <w:lvlText w:val="(%1)."/>
      <w:lvlJc w:val="right"/>
      <w:pPr>
        <w:tabs>
          <w:tab w:val="num" w:pos="1440"/>
        </w:tabs>
        <w:ind w:left="1418" w:firstLine="22"/>
      </w:pPr>
      <w:rPr>
        <w:rFonts w:cs="Times New Roman" w:hint="eastAsia"/>
      </w:rPr>
    </w:lvl>
    <w:lvl w:ilvl="1" w:tplc="79344E02">
      <w:start w:val="4"/>
      <w:numFmt w:val="taiwaneseCountingThousand"/>
      <w:lvlText w:val="%2、"/>
      <w:lvlJc w:val="left"/>
      <w:pPr>
        <w:tabs>
          <w:tab w:val="num" w:pos="480"/>
        </w:tabs>
        <w:ind w:left="480" w:hanging="480"/>
      </w:pPr>
      <w:rPr>
        <w:rFonts w:cs="Times New Roman" w:hint="eastAsia"/>
        <w:b w:val="0"/>
      </w:rPr>
    </w:lvl>
    <w:lvl w:ilvl="2" w:tplc="785CD5C4">
      <w:start w:val="1"/>
      <w:numFmt w:val="bullet"/>
      <w:lvlText w:val="□"/>
      <w:lvlJc w:val="left"/>
      <w:pPr>
        <w:tabs>
          <w:tab w:val="num" w:pos="960"/>
        </w:tabs>
        <w:ind w:left="1244" w:hanging="284"/>
      </w:pPr>
      <w:rPr>
        <w:rFonts w:ascii="新細明體" w:eastAsia="新細明體" w:hAnsi="新細明體" w:hint="eastAsia"/>
        <w:b w:val="0"/>
        <w:i w:val="0"/>
      </w:rPr>
    </w:lvl>
    <w:lvl w:ilvl="3" w:tplc="785CD5C4">
      <w:start w:val="1"/>
      <w:numFmt w:val="bullet"/>
      <w:lvlText w:val="□"/>
      <w:lvlJc w:val="left"/>
      <w:pPr>
        <w:tabs>
          <w:tab w:val="num" w:pos="1440"/>
        </w:tabs>
        <w:ind w:left="1724" w:hanging="284"/>
      </w:pPr>
      <w:rPr>
        <w:rFonts w:ascii="新細明體" w:eastAsia="新細明體" w:hAnsi="新細明體" w:hint="eastAsia"/>
        <w:b w:val="0"/>
        <w:i w:val="0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9">
    <w:nsid w:val="19A165C2"/>
    <w:multiLevelType w:val="hybridMultilevel"/>
    <w:tmpl w:val="56DE19F4"/>
    <w:lvl w:ilvl="0" w:tplc="E61AF194">
      <w:start w:val="1"/>
      <w:numFmt w:val="taiwaneseCountingThousand"/>
      <w:lvlText w:val="%1、"/>
      <w:lvlJc w:val="left"/>
      <w:pPr>
        <w:ind w:left="390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1BBA5893"/>
    <w:multiLevelType w:val="hybridMultilevel"/>
    <w:tmpl w:val="72DE436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>
    <w:nsid w:val="1BE67037"/>
    <w:multiLevelType w:val="hybridMultilevel"/>
    <w:tmpl w:val="95FA0B22"/>
    <w:lvl w:ilvl="0" w:tplc="0409000F">
      <w:start w:val="1"/>
      <w:numFmt w:val="decimal"/>
      <w:lvlText w:val="%1."/>
      <w:lvlJc w:val="left"/>
      <w:pPr>
        <w:ind w:left="90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12">
    <w:nsid w:val="1F1E0363"/>
    <w:multiLevelType w:val="hybridMultilevel"/>
    <w:tmpl w:val="29B80390"/>
    <w:lvl w:ilvl="0" w:tplc="93E6650C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>
    <w:nsid w:val="2C8A65C1"/>
    <w:multiLevelType w:val="hybridMultilevel"/>
    <w:tmpl w:val="38A6C0D0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>
    <w:nsid w:val="302B0CCB"/>
    <w:multiLevelType w:val="hybridMultilevel"/>
    <w:tmpl w:val="B8B6B92A"/>
    <w:lvl w:ilvl="0" w:tplc="98B4CD9C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5">
    <w:nsid w:val="31C509DF"/>
    <w:multiLevelType w:val="hybridMultilevel"/>
    <w:tmpl w:val="E7FC6268"/>
    <w:lvl w:ilvl="0" w:tplc="ABC8C5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>
    <w:nsid w:val="32FA518F"/>
    <w:multiLevelType w:val="hybridMultilevel"/>
    <w:tmpl w:val="4C5E3296"/>
    <w:lvl w:ilvl="0" w:tplc="ABC8C5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>
    <w:nsid w:val="345A2646"/>
    <w:multiLevelType w:val="hybridMultilevel"/>
    <w:tmpl w:val="F87C674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>
    <w:nsid w:val="3610539E"/>
    <w:multiLevelType w:val="hybridMultilevel"/>
    <w:tmpl w:val="28BACF9C"/>
    <w:lvl w:ilvl="0" w:tplc="A198BED2">
      <w:start w:val="1"/>
      <w:numFmt w:val="decimal"/>
      <w:lvlText w:val="(%1)"/>
      <w:lvlJc w:val="left"/>
      <w:pPr>
        <w:ind w:left="906" w:hanging="480"/>
      </w:pPr>
      <w:rPr>
        <w:rFonts w:cs="Times New Roman" w:hint="default"/>
      </w:rPr>
    </w:lvl>
    <w:lvl w:ilvl="1" w:tplc="62B8CB22">
      <w:start w:val="1"/>
      <w:numFmt w:val="decimal"/>
      <w:lvlText w:val="%2."/>
      <w:lvlJc w:val="left"/>
      <w:pPr>
        <w:ind w:left="786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19">
    <w:nsid w:val="38A96666"/>
    <w:multiLevelType w:val="hybridMultilevel"/>
    <w:tmpl w:val="7D5A41A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0F">
      <w:start w:val="1"/>
      <w:numFmt w:val="decimal"/>
      <w:lvlText w:val="%2.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>
    <w:nsid w:val="3BA43BE8"/>
    <w:multiLevelType w:val="hybridMultilevel"/>
    <w:tmpl w:val="E75A19EC"/>
    <w:lvl w:ilvl="0" w:tplc="A198BED2">
      <w:start w:val="1"/>
      <w:numFmt w:val="decimal"/>
      <w:lvlText w:val="(%1)"/>
      <w:lvlJc w:val="left"/>
      <w:pPr>
        <w:ind w:left="960" w:hanging="48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1">
    <w:nsid w:val="3BBD149C"/>
    <w:multiLevelType w:val="hybridMultilevel"/>
    <w:tmpl w:val="3028DB60"/>
    <w:lvl w:ilvl="0" w:tplc="0409000F">
      <w:start w:val="1"/>
      <w:numFmt w:val="decimal"/>
      <w:lvlText w:val="%1."/>
      <w:lvlJc w:val="left"/>
      <w:pPr>
        <w:ind w:left="90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22">
    <w:nsid w:val="40C16293"/>
    <w:multiLevelType w:val="hybridMultilevel"/>
    <w:tmpl w:val="CCD21A40"/>
    <w:lvl w:ilvl="0" w:tplc="93E6650C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>
    <w:nsid w:val="429E669A"/>
    <w:multiLevelType w:val="hybridMultilevel"/>
    <w:tmpl w:val="C4BAC406"/>
    <w:lvl w:ilvl="0" w:tplc="93E6650C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>
    <w:nsid w:val="45A93630"/>
    <w:multiLevelType w:val="hybridMultilevel"/>
    <w:tmpl w:val="AFD8A252"/>
    <w:lvl w:ilvl="0" w:tplc="FC0286F2">
      <w:start w:val="1"/>
      <w:numFmt w:val="taiwaneseCountingThousand"/>
      <w:lvlText w:val="%1、"/>
      <w:lvlJc w:val="left"/>
      <w:pPr>
        <w:tabs>
          <w:tab w:val="num" w:pos="960"/>
        </w:tabs>
        <w:ind w:left="960" w:hanging="480"/>
      </w:pPr>
      <w:rPr>
        <w:rFonts w:cs="Times New Roman" w:hint="eastAsia"/>
        <w:b w:val="0"/>
      </w:rPr>
    </w:lvl>
    <w:lvl w:ilvl="1" w:tplc="04090019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  <w:rPr>
        <w:rFonts w:cs="Times New Roman"/>
      </w:rPr>
    </w:lvl>
    <w:lvl w:ilvl="3" w:tplc="04090019">
      <w:start w:val="1"/>
      <w:numFmt w:val="ideographTraditional"/>
      <w:lvlText w:val="%4、"/>
      <w:lvlJc w:val="left"/>
      <w:pPr>
        <w:tabs>
          <w:tab w:val="num" w:pos="1784"/>
        </w:tabs>
        <w:ind w:left="1784" w:hanging="480"/>
      </w:pPr>
      <w:rPr>
        <w:rFonts w:cs="Times New Roman" w:hint="eastAsia"/>
        <w:b w:val="0"/>
      </w:rPr>
    </w:lvl>
    <w:lvl w:ilvl="4" w:tplc="04090019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  <w:rPr>
        <w:rFonts w:cs="Times New Roman"/>
      </w:rPr>
    </w:lvl>
  </w:abstractNum>
  <w:abstractNum w:abstractNumId="25">
    <w:nsid w:val="4C010F89"/>
    <w:multiLevelType w:val="hybridMultilevel"/>
    <w:tmpl w:val="38A6C0D0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>
    <w:nsid w:val="565D05D8"/>
    <w:multiLevelType w:val="hybridMultilevel"/>
    <w:tmpl w:val="DF0ECD26"/>
    <w:lvl w:ilvl="0" w:tplc="93C6AA2C">
      <w:start w:val="1"/>
      <w:numFmt w:val="decimal"/>
      <w:lvlText w:val="%1."/>
      <w:lvlJc w:val="left"/>
      <w:pPr>
        <w:ind w:left="764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27">
    <w:nsid w:val="56E00C14"/>
    <w:multiLevelType w:val="hybridMultilevel"/>
    <w:tmpl w:val="323CA87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>
    <w:nsid w:val="586E4EC4"/>
    <w:multiLevelType w:val="hybridMultilevel"/>
    <w:tmpl w:val="3028DB60"/>
    <w:lvl w:ilvl="0" w:tplc="0409000F">
      <w:start w:val="1"/>
      <w:numFmt w:val="decimal"/>
      <w:lvlText w:val="%1."/>
      <w:lvlJc w:val="left"/>
      <w:pPr>
        <w:ind w:left="90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29">
    <w:nsid w:val="587C6370"/>
    <w:multiLevelType w:val="hybridMultilevel"/>
    <w:tmpl w:val="A32072B0"/>
    <w:lvl w:ilvl="0" w:tplc="ABC8C5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>
    <w:nsid w:val="5A553D70"/>
    <w:multiLevelType w:val="hybridMultilevel"/>
    <w:tmpl w:val="102A9DB4"/>
    <w:lvl w:ilvl="0" w:tplc="86FA84D0">
      <w:start w:val="1"/>
      <w:numFmt w:val="taiwaneseCountingThousand"/>
      <w:lvlText w:val="%1、"/>
      <w:lvlJc w:val="left"/>
      <w:pPr>
        <w:ind w:left="48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>
    <w:nsid w:val="5E786712"/>
    <w:multiLevelType w:val="hybridMultilevel"/>
    <w:tmpl w:val="C9E848C8"/>
    <w:lvl w:ilvl="0" w:tplc="93E6650C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>
    <w:nsid w:val="5EE831C8"/>
    <w:multiLevelType w:val="hybridMultilevel"/>
    <w:tmpl w:val="E7ECFD16"/>
    <w:lvl w:ilvl="0" w:tplc="0409000F">
      <w:start w:val="1"/>
      <w:numFmt w:val="decimal"/>
      <w:lvlText w:val="%1."/>
      <w:lvlJc w:val="left"/>
      <w:pPr>
        <w:ind w:left="64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125" w:hanging="480"/>
      </w:pPr>
    </w:lvl>
    <w:lvl w:ilvl="2" w:tplc="0409001B" w:tentative="1">
      <w:start w:val="1"/>
      <w:numFmt w:val="lowerRoman"/>
      <w:lvlText w:val="%3."/>
      <w:lvlJc w:val="right"/>
      <w:pPr>
        <w:ind w:left="1605" w:hanging="480"/>
      </w:pPr>
    </w:lvl>
    <w:lvl w:ilvl="3" w:tplc="0409000F" w:tentative="1">
      <w:start w:val="1"/>
      <w:numFmt w:val="decimal"/>
      <w:lvlText w:val="%4."/>
      <w:lvlJc w:val="left"/>
      <w:pPr>
        <w:ind w:left="208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65" w:hanging="480"/>
      </w:pPr>
    </w:lvl>
    <w:lvl w:ilvl="5" w:tplc="0409001B" w:tentative="1">
      <w:start w:val="1"/>
      <w:numFmt w:val="lowerRoman"/>
      <w:lvlText w:val="%6."/>
      <w:lvlJc w:val="right"/>
      <w:pPr>
        <w:ind w:left="3045" w:hanging="480"/>
      </w:pPr>
    </w:lvl>
    <w:lvl w:ilvl="6" w:tplc="0409000F" w:tentative="1">
      <w:start w:val="1"/>
      <w:numFmt w:val="decimal"/>
      <w:lvlText w:val="%7."/>
      <w:lvlJc w:val="left"/>
      <w:pPr>
        <w:ind w:left="352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05" w:hanging="480"/>
      </w:pPr>
    </w:lvl>
    <w:lvl w:ilvl="8" w:tplc="0409001B" w:tentative="1">
      <w:start w:val="1"/>
      <w:numFmt w:val="lowerRoman"/>
      <w:lvlText w:val="%9."/>
      <w:lvlJc w:val="right"/>
      <w:pPr>
        <w:ind w:left="4485" w:hanging="480"/>
      </w:pPr>
    </w:lvl>
  </w:abstractNum>
  <w:abstractNum w:abstractNumId="33">
    <w:nsid w:val="611666E7"/>
    <w:multiLevelType w:val="hybridMultilevel"/>
    <w:tmpl w:val="EBDE4262"/>
    <w:lvl w:ilvl="0" w:tplc="0409000F">
      <w:start w:val="1"/>
      <w:numFmt w:val="decimal"/>
      <w:lvlText w:val="%1."/>
      <w:lvlJc w:val="left"/>
      <w:pPr>
        <w:ind w:left="1189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69" w:hanging="480"/>
      </w:pPr>
    </w:lvl>
    <w:lvl w:ilvl="2" w:tplc="0409001B" w:tentative="1">
      <w:start w:val="1"/>
      <w:numFmt w:val="lowerRoman"/>
      <w:lvlText w:val="%3."/>
      <w:lvlJc w:val="right"/>
      <w:pPr>
        <w:ind w:left="2149" w:hanging="480"/>
      </w:pPr>
    </w:lvl>
    <w:lvl w:ilvl="3" w:tplc="0409000F" w:tentative="1">
      <w:start w:val="1"/>
      <w:numFmt w:val="decimal"/>
      <w:lvlText w:val="%4."/>
      <w:lvlJc w:val="left"/>
      <w:pPr>
        <w:ind w:left="262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9" w:hanging="480"/>
      </w:pPr>
    </w:lvl>
    <w:lvl w:ilvl="5" w:tplc="0409001B" w:tentative="1">
      <w:start w:val="1"/>
      <w:numFmt w:val="lowerRoman"/>
      <w:lvlText w:val="%6."/>
      <w:lvlJc w:val="right"/>
      <w:pPr>
        <w:ind w:left="3589" w:hanging="480"/>
      </w:pPr>
    </w:lvl>
    <w:lvl w:ilvl="6" w:tplc="0409000F" w:tentative="1">
      <w:start w:val="1"/>
      <w:numFmt w:val="decimal"/>
      <w:lvlText w:val="%7."/>
      <w:lvlJc w:val="left"/>
      <w:pPr>
        <w:ind w:left="406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9" w:hanging="480"/>
      </w:pPr>
    </w:lvl>
    <w:lvl w:ilvl="8" w:tplc="0409001B" w:tentative="1">
      <w:start w:val="1"/>
      <w:numFmt w:val="lowerRoman"/>
      <w:lvlText w:val="%9."/>
      <w:lvlJc w:val="right"/>
      <w:pPr>
        <w:ind w:left="5029" w:hanging="480"/>
      </w:pPr>
    </w:lvl>
  </w:abstractNum>
  <w:abstractNum w:abstractNumId="34">
    <w:nsid w:val="644F7EDB"/>
    <w:multiLevelType w:val="hybridMultilevel"/>
    <w:tmpl w:val="CE3ED0F2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>
    <w:nsid w:val="66E11304"/>
    <w:multiLevelType w:val="hybridMultilevel"/>
    <w:tmpl w:val="46768FC2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>
    <w:nsid w:val="686006A5"/>
    <w:multiLevelType w:val="hybridMultilevel"/>
    <w:tmpl w:val="3028DB60"/>
    <w:lvl w:ilvl="0" w:tplc="0409000F">
      <w:start w:val="1"/>
      <w:numFmt w:val="decimal"/>
      <w:lvlText w:val="%1."/>
      <w:lvlJc w:val="left"/>
      <w:pPr>
        <w:ind w:left="90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37">
    <w:nsid w:val="70EF46F9"/>
    <w:multiLevelType w:val="hybridMultilevel"/>
    <w:tmpl w:val="1FC638FE"/>
    <w:lvl w:ilvl="0" w:tplc="A198BED2">
      <w:start w:val="1"/>
      <w:numFmt w:val="decimal"/>
      <w:lvlText w:val="(%1)"/>
      <w:lvlJc w:val="left"/>
      <w:pPr>
        <w:ind w:left="960" w:hanging="48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8">
    <w:nsid w:val="744C5A2D"/>
    <w:multiLevelType w:val="hybridMultilevel"/>
    <w:tmpl w:val="633AFE9E"/>
    <w:lvl w:ilvl="0" w:tplc="A198BED2">
      <w:start w:val="1"/>
      <w:numFmt w:val="decimal"/>
      <w:lvlText w:val="(%1)"/>
      <w:lvlJc w:val="left"/>
      <w:pPr>
        <w:ind w:left="960" w:hanging="48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9">
    <w:nsid w:val="750D3FA9"/>
    <w:multiLevelType w:val="hybridMultilevel"/>
    <w:tmpl w:val="EBDE4262"/>
    <w:lvl w:ilvl="0" w:tplc="0409000F">
      <w:start w:val="1"/>
      <w:numFmt w:val="decimal"/>
      <w:lvlText w:val="%1."/>
      <w:lvlJc w:val="left"/>
      <w:pPr>
        <w:ind w:left="1047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527" w:hanging="480"/>
      </w:pPr>
    </w:lvl>
    <w:lvl w:ilvl="2" w:tplc="0409001B" w:tentative="1">
      <w:start w:val="1"/>
      <w:numFmt w:val="lowerRoman"/>
      <w:lvlText w:val="%3."/>
      <w:lvlJc w:val="right"/>
      <w:pPr>
        <w:ind w:left="2007" w:hanging="480"/>
      </w:pPr>
    </w:lvl>
    <w:lvl w:ilvl="3" w:tplc="0409000F" w:tentative="1">
      <w:start w:val="1"/>
      <w:numFmt w:val="decimal"/>
      <w:lvlText w:val="%4."/>
      <w:lvlJc w:val="left"/>
      <w:pPr>
        <w:ind w:left="248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7" w:hanging="480"/>
      </w:pPr>
    </w:lvl>
    <w:lvl w:ilvl="5" w:tplc="0409001B" w:tentative="1">
      <w:start w:val="1"/>
      <w:numFmt w:val="lowerRoman"/>
      <w:lvlText w:val="%6."/>
      <w:lvlJc w:val="right"/>
      <w:pPr>
        <w:ind w:left="3447" w:hanging="480"/>
      </w:pPr>
    </w:lvl>
    <w:lvl w:ilvl="6" w:tplc="0409000F" w:tentative="1">
      <w:start w:val="1"/>
      <w:numFmt w:val="decimal"/>
      <w:lvlText w:val="%7."/>
      <w:lvlJc w:val="left"/>
      <w:pPr>
        <w:ind w:left="392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7" w:hanging="480"/>
      </w:pPr>
    </w:lvl>
    <w:lvl w:ilvl="8" w:tplc="0409001B" w:tentative="1">
      <w:start w:val="1"/>
      <w:numFmt w:val="lowerRoman"/>
      <w:lvlText w:val="%9."/>
      <w:lvlJc w:val="right"/>
      <w:pPr>
        <w:ind w:left="4887" w:hanging="480"/>
      </w:pPr>
    </w:lvl>
  </w:abstractNum>
  <w:abstractNum w:abstractNumId="40">
    <w:nsid w:val="76F02333"/>
    <w:multiLevelType w:val="hybridMultilevel"/>
    <w:tmpl w:val="CE321170"/>
    <w:lvl w:ilvl="0" w:tplc="59F43C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  <w:rPr>
        <w:rFonts w:cs="Times New Roman"/>
      </w:rPr>
    </w:lvl>
  </w:abstractNum>
  <w:abstractNum w:abstractNumId="41">
    <w:nsid w:val="78226FF7"/>
    <w:multiLevelType w:val="hybridMultilevel"/>
    <w:tmpl w:val="67800F32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2">
    <w:nsid w:val="7A805D8F"/>
    <w:multiLevelType w:val="hybridMultilevel"/>
    <w:tmpl w:val="2F90251E"/>
    <w:lvl w:ilvl="0" w:tplc="ABC8C5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3">
    <w:nsid w:val="7C260173"/>
    <w:multiLevelType w:val="hybridMultilevel"/>
    <w:tmpl w:val="EA82FB98"/>
    <w:lvl w:ilvl="0" w:tplc="432E8F28">
      <w:start w:val="1"/>
      <w:numFmt w:val="taiwaneseCountingThousand"/>
      <w:lvlText w:val="(%1)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1" w:tplc="A198BED2">
      <w:start w:val="1"/>
      <w:numFmt w:val="decimal"/>
      <w:lvlText w:val="(%2)"/>
      <w:lvlJc w:val="left"/>
      <w:pPr>
        <w:tabs>
          <w:tab w:val="num" w:pos="870"/>
        </w:tabs>
        <w:ind w:left="870" w:hanging="39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44">
    <w:nsid w:val="7DEF072D"/>
    <w:multiLevelType w:val="hybridMultilevel"/>
    <w:tmpl w:val="C5AE301A"/>
    <w:lvl w:ilvl="0" w:tplc="ABC8C5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43"/>
  </w:num>
  <w:num w:numId="2">
    <w:abstractNumId w:val="26"/>
  </w:num>
  <w:num w:numId="3">
    <w:abstractNumId w:val="7"/>
  </w:num>
  <w:num w:numId="4">
    <w:abstractNumId w:val="37"/>
  </w:num>
  <w:num w:numId="5">
    <w:abstractNumId w:val="20"/>
  </w:num>
  <w:num w:numId="6">
    <w:abstractNumId w:val="38"/>
  </w:num>
  <w:num w:numId="7">
    <w:abstractNumId w:val="18"/>
  </w:num>
  <w:num w:numId="8">
    <w:abstractNumId w:val="17"/>
  </w:num>
  <w:num w:numId="9">
    <w:abstractNumId w:val="29"/>
  </w:num>
  <w:num w:numId="10">
    <w:abstractNumId w:val="42"/>
  </w:num>
  <w:num w:numId="11">
    <w:abstractNumId w:val="16"/>
  </w:num>
  <w:num w:numId="12">
    <w:abstractNumId w:val="15"/>
  </w:num>
  <w:num w:numId="13">
    <w:abstractNumId w:val="44"/>
  </w:num>
  <w:num w:numId="14">
    <w:abstractNumId w:val="41"/>
  </w:num>
  <w:num w:numId="15">
    <w:abstractNumId w:val="4"/>
  </w:num>
  <w:num w:numId="16">
    <w:abstractNumId w:val="9"/>
  </w:num>
  <w:num w:numId="17">
    <w:abstractNumId w:val="0"/>
  </w:num>
  <w:num w:numId="18">
    <w:abstractNumId w:val="34"/>
  </w:num>
  <w:num w:numId="19">
    <w:abstractNumId w:val="30"/>
  </w:num>
  <w:num w:numId="20">
    <w:abstractNumId w:val="35"/>
  </w:num>
  <w:num w:numId="21">
    <w:abstractNumId w:val="5"/>
  </w:num>
  <w:num w:numId="22">
    <w:abstractNumId w:val="23"/>
  </w:num>
  <w:num w:numId="23">
    <w:abstractNumId w:val="12"/>
  </w:num>
  <w:num w:numId="24">
    <w:abstractNumId w:val="22"/>
  </w:num>
  <w:num w:numId="25">
    <w:abstractNumId w:val="31"/>
  </w:num>
  <w:num w:numId="26">
    <w:abstractNumId w:val="25"/>
  </w:num>
  <w:num w:numId="27">
    <w:abstractNumId w:val="33"/>
  </w:num>
  <w:num w:numId="28">
    <w:abstractNumId w:val="36"/>
  </w:num>
  <w:num w:numId="29">
    <w:abstractNumId w:val="10"/>
  </w:num>
  <w:num w:numId="30">
    <w:abstractNumId w:val="27"/>
  </w:num>
  <w:num w:numId="31">
    <w:abstractNumId w:val="13"/>
  </w:num>
  <w:num w:numId="32">
    <w:abstractNumId w:val="39"/>
  </w:num>
  <w:num w:numId="33">
    <w:abstractNumId w:val="28"/>
  </w:num>
  <w:num w:numId="34">
    <w:abstractNumId w:val="2"/>
  </w:num>
  <w:num w:numId="35">
    <w:abstractNumId w:val="21"/>
  </w:num>
  <w:num w:numId="36">
    <w:abstractNumId w:val="19"/>
  </w:num>
  <w:num w:numId="37">
    <w:abstractNumId w:val="1"/>
  </w:num>
  <w:num w:numId="38">
    <w:abstractNumId w:val="11"/>
  </w:num>
  <w:num w:numId="39">
    <w:abstractNumId w:val="3"/>
  </w:num>
  <w:num w:numId="40">
    <w:abstractNumId w:val="32"/>
  </w:num>
  <w:num w:numId="41">
    <w:abstractNumId w:val="40"/>
  </w:num>
  <w:num w:numId="42">
    <w:abstractNumId w:val="8"/>
  </w:num>
  <w:num w:numId="43">
    <w:abstractNumId w:val="24"/>
  </w:num>
  <w:num w:numId="44">
    <w:abstractNumId w:val="6"/>
  </w:num>
  <w:num w:numId="45">
    <w:abstractNumId w:val="14"/>
  </w:num>
  <w:numIdMacAtCleanup w:val="4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stylePaneFormatFilter w:val="3F01"/>
  <w:defaultTabStop w:val="480"/>
  <w:drawingGridHorizontalSpacing w:val="12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D0B39"/>
    <w:rsid w:val="000011BA"/>
    <w:rsid w:val="00010665"/>
    <w:rsid w:val="00014108"/>
    <w:rsid w:val="0002060B"/>
    <w:rsid w:val="0002339A"/>
    <w:rsid w:val="00023DF9"/>
    <w:rsid w:val="00026806"/>
    <w:rsid w:val="000300CB"/>
    <w:rsid w:val="000303F3"/>
    <w:rsid w:val="00033319"/>
    <w:rsid w:val="000340A8"/>
    <w:rsid w:val="0004221C"/>
    <w:rsid w:val="000476A1"/>
    <w:rsid w:val="000666AE"/>
    <w:rsid w:val="00073D59"/>
    <w:rsid w:val="000A5CF6"/>
    <w:rsid w:val="000B12F6"/>
    <w:rsid w:val="000B22FA"/>
    <w:rsid w:val="000C0A74"/>
    <w:rsid w:val="000C4D91"/>
    <w:rsid w:val="000C5DF6"/>
    <w:rsid w:val="000D1DAF"/>
    <w:rsid w:val="000D33E7"/>
    <w:rsid w:val="000D494A"/>
    <w:rsid w:val="000D4D5C"/>
    <w:rsid w:val="000D5D54"/>
    <w:rsid w:val="001025EC"/>
    <w:rsid w:val="00102C3B"/>
    <w:rsid w:val="00107C00"/>
    <w:rsid w:val="0011099D"/>
    <w:rsid w:val="00110C79"/>
    <w:rsid w:val="00114841"/>
    <w:rsid w:val="001157FF"/>
    <w:rsid w:val="00130CF2"/>
    <w:rsid w:val="00136EB5"/>
    <w:rsid w:val="00141756"/>
    <w:rsid w:val="00141F45"/>
    <w:rsid w:val="0014353C"/>
    <w:rsid w:val="00151B55"/>
    <w:rsid w:val="0015436B"/>
    <w:rsid w:val="00162A8F"/>
    <w:rsid w:val="00164D71"/>
    <w:rsid w:val="001775DE"/>
    <w:rsid w:val="0018033D"/>
    <w:rsid w:val="001822A2"/>
    <w:rsid w:val="001833A7"/>
    <w:rsid w:val="00185265"/>
    <w:rsid w:val="001934D7"/>
    <w:rsid w:val="001965C6"/>
    <w:rsid w:val="00197C97"/>
    <w:rsid w:val="001A53CC"/>
    <w:rsid w:val="001A5AD3"/>
    <w:rsid w:val="001A5D4B"/>
    <w:rsid w:val="001A722D"/>
    <w:rsid w:val="001C0714"/>
    <w:rsid w:val="001C2603"/>
    <w:rsid w:val="001C29B8"/>
    <w:rsid w:val="001C438A"/>
    <w:rsid w:val="001C4B03"/>
    <w:rsid w:val="001C5B2B"/>
    <w:rsid w:val="001E3F4A"/>
    <w:rsid w:val="001E64E3"/>
    <w:rsid w:val="001E6C6A"/>
    <w:rsid w:val="001F5964"/>
    <w:rsid w:val="001F6C20"/>
    <w:rsid w:val="00203E47"/>
    <w:rsid w:val="00206F6F"/>
    <w:rsid w:val="00207402"/>
    <w:rsid w:val="00207777"/>
    <w:rsid w:val="00212F44"/>
    <w:rsid w:val="00220B58"/>
    <w:rsid w:val="00221A25"/>
    <w:rsid w:val="00223C87"/>
    <w:rsid w:val="002273BF"/>
    <w:rsid w:val="00232DEA"/>
    <w:rsid w:val="00236947"/>
    <w:rsid w:val="00237BDB"/>
    <w:rsid w:val="00241BEE"/>
    <w:rsid w:val="00245EDA"/>
    <w:rsid w:val="0025424C"/>
    <w:rsid w:val="00265A17"/>
    <w:rsid w:val="002720E6"/>
    <w:rsid w:val="002750B8"/>
    <w:rsid w:val="00275B11"/>
    <w:rsid w:val="00286B49"/>
    <w:rsid w:val="00291CE4"/>
    <w:rsid w:val="002927D0"/>
    <w:rsid w:val="002B6411"/>
    <w:rsid w:val="002B6C68"/>
    <w:rsid w:val="002C5705"/>
    <w:rsid w:val="002D0B39"/>
    <w:rsid w:val="002D547C"/>
    <w:rsid w:val="002E503D"/>
    <w:rsid w:val="002F5C45"/>
    <w:rsid w:val="002F791C"/>
    <w:rsid w:val="003002A2"/>
    <w:rsid w:val="003029D8"/>
    <w:rsid w:val="0031001B"/>
    <w:rsid w:val="00310DDA"/>
    <w:rsid w:val="00311110"/>
    <w:rsid w:val="0031250E"/>
    <w:rsid w:val="00317C48"/>
    <w:rsid w:val="003266E4"/>
    <w:rsid w:val="00327CCD"/>
    <w:rsid w:val="003309BB"/>
    <w:rsid w:val="003333D0"/>
    <w:rsid w:val="00335067"/>
    <w:rsid w:val="003403D3"/>
    <w:rsid w:val="00341841"/>
    <w:rsid w:val="003425E3"/>
    <w:rsid w:val="00342B10"/>
    <w:rsid w:val="00347947"/>
    <w:rsid w:val="00350563"/>
    <w:rsid w:val="00350A46"/>
    <w:rsid w:val="003540B3"/>
    <w:rsid w:val="003547F4"/>
    <w:rsid w:val="00366C67"/>
    <w:rsid w:val="00385E08"/>
    <w:rsid w:val="0038790A"/>
    <w:rsid w:val="00391346"/>
    <w:rsid w:val="003930A4"/>
    <w:rsid w:val="00393B3A"/>
    <w:rsid w:val="00395C7A"/>
    <w:rsid w:val="003A3A32"/>
    <w:rsid w:val="003A5F3D"/>
    <w:rsid w:val="003B1102"/>
    <w:rsid w:val="003B1EC1"/>
    <w:rsid w:val="003B46CD"/>
    <w:rsid w:val="003B7C90"/>
    <w:rsid w:val="003C1523"/>
    <w:rsid w:val="003C216E"/>
    <w:rsid w:val="003C7B87"/>
    <w:rsid w:val="003D4798"/>
    <w:rsid w:val="003E49B9"/>
    <w:rsid w:val="003F38C3"/>
    <w:rsid w:val="003F5D50"/>
    <w:rsid w:val="0040021D"/>
    <w:rsid w:val="00401F94"/>
    <w:rsid w:val="004046E5"/>
    <w:rsid w:val="004166B6"/>
    <w:rsid w:val="0041691F"/>
    <w:rsid w:val="004205B1"/>
    <w:rsid w:val="004304C4"/>
    <w:rsid w:val="00435769"/>
    <w:rsid w:val="00440031"/>
    <w:rsid w:val="00440CF8"/>
    <w:rsid w:val="00441F52"/>
    <w:rsid w:val="00443A80"/>
    <w:rsid w:val="0044443A"/>
    <w:rsid w:val="0044491D"/>
    <w:rsid w:val="00450B7A"/>
    <w:rsid w:val="00450CF4"/>
    <w:rsid w:val="004523FB"/>
    <w:rsid w:val="00455E27"/>
    <w:rsid w:val="00466549"/>
    <w:rsid w:val="004665BE"/>
    <w:rsid w:val="00472203"/>
    <w:rsid w:val="00472EB7"/>
    <w:rsid w:val="00477492"/>
    <w:rsid w:val="004842AD"/>
    <w:rsid w:val="00487858"/>
    <w:rsid w:val="00491B10"/>
    <w:rsid w:val="004A048B"/>
    <w:rsid w:val="004B0AE1"/>
    <w:rsid w:val="004B102F"/>
    <w:rsid w:val="004B1F8E"/>
    <w:rsid w:val="004B42FF"/>
    <w:rsid w:val="004B6096"/>
    <w:rsid w:val="004C06B4"/>
    <w:rsid w:val="004C7879"/>
    <w:rsid w:val="004D0CC8"/>
    <w:rsid w:val="004E5BF3"/>
    <w:rsid w:val="004F2D54"/>
    <w:rsid w:val="005001A4"/>
    <w:rsid w:val="00503FCF"/>
    <w:rsid w:val="00511EC3"/>
    <w:rsid w:val="00522D0C"/>
    <w:rsid w:val="00524BD4"/>
    <w:rsid w:val="005359CC"/>
    <w:rsid w:val="00536D45"/>
    <w:rsid w:val="00537C0D"/>
    <w:rsid w:val="00540F4C"/>
    <w:rsid w:val="00545D01"/>
    <w:rsid w:val="005474FE"/>
    <w:rsid w:val="00547AFD"/>
    <w:rsid w:val="00552CC1"/>
    <w:rsid w:val="00555C4C"/>
    <w:rsid w:val="00560A4B"/>
    <w:rsid w:val="00567D88"/>
    <w:rsid w:val="0057201B"/>
    <w:rsid w:val="0057680A"/>
    <w:rsid w:val="0057687C"/>
    <w:rsid w:val="0059305E"/>
    <w:rsid w:val="00593571"/>
    <w:rsid w:val="005A4CD8"/>
    <w:rsid w:val="005A7BC3"/>
    <w:rsid w:val="005A7E03"/>
    <w:rsid w:val="005B091B"/>
    <w:rsid w:val="005B11EF"/>
    <w:rsid w:val="005B5B80"/>
    <w:rsid w:val="005C0D41"/>
    <w:rsid w:val="005C3FA4"/>
    <w:rsid w:val="005C66D7"/>
    <w:rsid w:val="005D0941"/>
    <w:rsid w:val="005D24FF"/>
    <w:rsid w:val="005E5934"/>
    <w:rsid w:val="005E5E3C"/>
    <w:rsid w:val="005E7547"/>
    <w:rsid w:val="005F0A56"/>
    <w:rsid w:val="0060317E"/>
    <w:rsid w:val="00610072"/>
    <w:rsid w:val="00611D73"/>
    <w:rsid w:val="00612CBD"/>
    <w:rsid w:val="006151AB"/>
    <w:rsid w:val="006160B8"/>
    <w:rsid w:val="00625EA1"/>
    <w:rsid w:val="00626EFB"/>
    <w:rsid w:val="00631BFE"/>
    <w:rsid w:val="00632F1E"/>
    <w:rsid w:val="0063490A"/>
    <w:rsid w:val="006445BE"/>
    <w:rsid w:val="00652147"/>
    <w:rsid w:val="006529A7"/>
    <w:rsid w:val="00657ED2"/>
    <w:rsid w:val="006751C9"/>
    <w:rsid w:val="0067644F"/>
    <w:rsid w:val="00681BD4"/>
    <w:rsid w:val="00685FCD"/>
    <w:rsid w:val="00690C01"/>
    <w:rsid w:val="00695350"/>
    <w:rsid w:val="0069560E"/>
    <w:rsid w:val="006961E6"/>
    <w:rsid w:val="006A1898"/>
    <w:rsid w:val="006A4826"/>
    <w:rsid w:val="006A5F0E"/>
    <w:rsid w:val="006A7A1E"/>
    <w:rsid w:val="006B0653"/>
    <w:rsid w:val="006B2DE5"/>
    <w:rsid w:val="006B2F03"/>
    <w:rsid w:val="006B3CA0"/>
    <w:rsid w:val="006C4CD8"/>
    <w:rsid w:val="006D3A0D"/>
    <w:rsid w:val="006D791F"/>
    <w:rsid w:val="006F7181"/>
    <w:rsid w:val="0070436A"/>
    <w:rsid w:val="007061AF"/>
    <w:rsid w:val="007065FB"/>
    <w:rsid w:val="0070721E"/>
    <w:rsid w:val="00713DA0"/>
    <w:rsid w:val="00714C15"/>
    <w:rsid w:val="00714F7E"/>
    <w:rsid w:val="0071511A"/>
    <w:rsid w:val="00720314"/>
    <w:rsid w:val="00727AAA"/>
    <w:rsid w:val="00733069"/>
    <w:rsid w:val="00734A12"/>
    <w:rsid w:val="00740E7F"/>
    <w:rsid w:val="00750D76"/>
    <w:rsid w:val="00754042"/>
    <w:rsid w:val="00766493"/>
    <w:rsid w:val="00771E24"/>
    <w:rsid w:val="00774691"/>
    <w:rsid w:val="0078353B"/>
    <w:rsid w:val="00783C02"/>
    <w:rsid w:val="00792D4B"/>
    <w:rsid w:val="0079652B"/>
    <w:rsid w:val="007A0485"/>
    <w:rsid w:val="007A420F"/>
    <w:rsid w:val="007A4EF4"/>
    <w:rsid w:val="007A7340"/>
    <w:rsid w:val="007B0C35"/>
    <w:rsid w:val="007B162D"/>
    <w:rsid w:val="007C300A"/>
    <w:rsid w:val="007C3880"/>
    <w:rsid w:val="007D778A"/>
    <w:rsid w:val="007E2981"/>
    <w:rsid w:val="007F1CE2"/>
    <w:rsid w:val="007F1ECE"/>
    <w:rsid w:val="007F63D0"/>
    <w:rsid w:val="007F74BE"/>
    <w:rsid w:val="00805BEE"/>
    <w:rsid w:val="00813F68"/>
    <w:rsid w:val="0082295A"/>
    <w:rsid w:val="0083328D"/>
    <w:rsid w:val="0084481D"/>
    <w:rsid w:val="00852F23"/>
    <w:rsid w:val="0085580C"/>
    <w:rsid w:val="00876042"/>
    <w:rsid w:val="0088147B"/>
    <w:rsid w:val="00885C66"/>
    <w:rsid w:val="0089017F"/>
    <w:rsid w:val="00890A63"/>
    <w:rsid w:val="008A34B9"/>
    <w:rsid w:val="008A7293"/>
    <w:rsid w:val="008C2610"/>
    <w:rsid w:val="008D09CF"/>
    <w:rsid w:val="008D2392"/>
    <w:rsid w:val="008D589D"/>
    <w:rsid w:val="008D69C4"/>
    <w:rsid w:val="008E6799"/>
    <w:rsid w:val="008E7594"/>
    <w:rsid w:val="008F1727"/>
    <w:rsid w:val="00901261"/>
    <w:rsid w:val="00903FD9"/>
    <w:rsid w:val="00914FA2"/>
    <w:rsid w:val="00915006"/>
    <w:rsid w:val="00922987"/>
    <w:rsid w:val="00925A20"/>
    <w:rsid w:val="00927EB2"/>
    <w:rsid w:val="009317BA"/>
    <w:rsid w:val="0093289D"/>
    <w:rsid w:val="00933B37"/>
    <w:rsid w:val="00937C92"/>
    <w:rsid w:val="009408D2"/>
    <w:rsid w:val="00941E96"/>
    <w:rsid w:val="00952814"/>
    <w:rsid w:val="009530CC"/>
    <w:rsid w:val="009570E7"/>
    <w:rsid w:val="00962262"/>
    <w:rsid w:val="00962AC7"/>
    <w:rsid w:val="0096416C"/>
    <w:rsid w:val="009700B0"/>
    <w:rsid w:val="009712B2"/>
    <w:rsid w:val="009749A7"/>
    <w:rsid w:val="009766A3"/>
    <w:rsid w:val="009778CD"/>
    <w:rsid w:val="00987391"/>
    <w:rsid w:val="009923FA"/>
    <w:rsid w:val="00993254"/>
    <w:rsid w:val="009A0D81"/>
    <w:rsid w:val="009A38B7"/>
    <w:rsid w:val="009A4F5C"/>
    <w:rsid w:val="009B37E3"/>
    <w:rsid w:val="009B3845"/>
    <w:rsid w:val="009B7398"/>
    <w:rsid w:val="009C0688"/>
    <w:rsid w:val="009C3EB9"/>
    <w:rsid w:val="009C6B34"/>
    <w:rsid w:val="009D2771"/>
    <w:rsid w:val="009E036C"/>
    <w:rsid w:val="009E1695"/>
    <w:rsid w:val="009E385B"/>
    <w:rsid w:val="009E3D62"/>
    <w:rsid w:val="009F1174"/>
    <w:rsid w:val="009F2AB7"/>
    <w:rsid w:val="00A014FF"/>
    <w:rsid w:val="00A016A1"/>
    <w:rsid w:val="00A040EC"/>
    <w:rsid w:val="00A055CE"/>
    <w:rsid w:val="00A178A8"/>
    <w:rsid w:val="00A2012E"/>
    <w:rsid w:val="00A212A7"/>
    <w:rsid w:val="00A212BB"/>
    <w:rsid w:val="00A21661"/>
    <w:rsid w:val="00A23D49"/>
    <w:rsid w:val="00A3575D"/>
    <w:rsid w:val="00A37203"/>
    <w:rsid w:val="00A43ECD"/>
    <w:rsid w:val="00A447C0"/>
    <w:rsid w:val="00A45424"/>
    <w:rsid w:val="00A538FD"/>
    <w:rsid w:val="00A551B8"/>
    <w:rsid w:val="00A5616A"/>
    <w:rsid w:val="00A5760C"/>
    <w:rsid w:val="00A64EBD"/>
    <w:rsid w:val="00A717C8"/>
    <w:rsid w:val="00A721A7"/>
    <w:rsid w:val="00A73A21"/>
    <w:rsid w:val="00A73BB8"/>
    <w:rsid w:val="00A770D6"/>
    <w:rsid w:val="00A87297"/>
    <w:rsid w:val="00A9062A"/>
    <w:rsid w:val="00A92279"/>
    <w:rsid w:val="00AA6A00"/>
    <w:rsid w:val="00AB4C94"/>
    <w:rsid w:val="00AB539B"/>
    <w:rsid w:val="00AB57CF"/>
    <w:rsid w:val="00AB6A19"/>
    <w:rsid w:val="00AC0E65"/>
    <w:rsid w:val="00AC10BD"/>
    <w:rsid w:val="00AD2B81"/>
    <w:rsid w:val="00AD3194"/>
    <w:rsid w:val="00AE3AD7"/>
    <w:rsid w:val="00AE7097"/>
    <w:rsid w:val="00AF5AA2"/>
    <w:rsid w:val="00AF788C"/>
    <w:rsid w:val="00B06C20"/>
    <w:rsid w:val="00B11B38"/>
    <w:rsid w:val="00B128B9"/>
    <w:rsid w:val="00B211B9"/>
    <w:rsid w:val="00B275C9"/>
    <w:rsid w:val="00B32E6C"/>
    <w:rsid w:val="00B362FA"/>
    <w:rsid w:val="00B379DA"/>
    <w:rsid w:val="00B53D1B"/>
    <w:rsid w:val="00B5439E"/>
    <w:rsid w:val="00B62CE1"/>
    <w:rsid w:val="00B647C1"/>
    <w:rsid w:val="00B66BA7"/>
    <w:rsid w:val="00B700C3"/>
    <w:rsid w:val="00B7018D"/>
    <w:rsid w:val="00B776F6"/>
    <w:rsid w:val="00B80A01"/>
    <w:rsid w:val="00B82C6F"/>
    <w:rsid w:val="00B84814"/>
    <w:rsid w:val="00B9505C"/>
    <w:rsid w:val="00BA3E89"/>
    <w:rsid w:val="00BB5773"/>
    <w:rsid w:val="00BB7C02"/>
    <w:rsid w:val="00BE477B"/>
    <w:rsid w:val="00BE6314"/>
    <w:rsid w:val="00BF1C03"/>
    <w:rsid w:val="00C00220"/>
    <w:rsid w:val="00C0085C"/>
    <w:rsid w:val="00C01030"/>
    <w:rsid w:val="00C064DC"/>
    <w:rsid w:val="00C0796C"/>
    <w:rsid w:val="00C115EC"/>
    <w:rsid w:val="00C11EAF"/>
    <w:rsid w:val="00C17FAB"/>
    <w:rsid w:val="00C220A6"/>
    <w:rsid w:val="00C22C59"/>
    <w:rsid w:val="00C23BD0"/>
    <w:rsid w:val="00C27F60"/>
    <w:rsid w:val="00C3522E"/>
    <w:rsid w:val="00C357CC"/>
    <w:rsid w:val="00C417C9"/>
    <w:rsid w:val="00C46560"/>
    <w:rsid w:val="00C50850"/>
    <w:rsid w:val="00C53818"/>
    <w:rsid w:val="00C5656B"/>
    <w:rsid w:val="00C60CC0"/>
    <w:rsid w:val="00C669A9"/>
    <w:rsid w:val="00C70695"/>
    <w:rsid w:val="00C72800"/>
    <w:rsid w:val="00C73D9E"/>
    <w:rsid w:val="00C75132"/>
    <w:rsid w:val="00C75E2E"/>
    <w:rsid w:val="00C80B82"/>
    <w:rsid w:val="00C927C0"/>
    <w:rsid w:val="00C92B8C"/>
    <w:rsid w:val="00C95EEE"/>
    <w:rsid w:val="00CA19B2"/>
    <w:rsid w:val="00CB61B4"/>
    <w:rsid w:val="00CC2587"/>
    <w:rsid w:val="00CC5847"/>
    <w:rsid w:val="00CC7848"/>
    <w:rsid w:val="00CD56E0"/>
    <w:rsid w:val="00CE360B"/>
    <w:rsid w:val="00CE4A61"/>
    <w:rsid w:val="00CF2052"/>
    <w:rsid w:val="00CF5429"/>
    <w:rsid w:val="00CF790A"/>
    <w:rsid w:val="00CF7AA0"/>
    <w:rsid w:val="00D07B97"/>
    <w:rsid w:val="00D13606"/>
    <w:rsid w:val="00D14F1A"/>
    <w:rsid w:val="00D209C5"/>
    <w:rsid w:val="00D24533"/>
    <w:rsid w:val="00D253EA"/>
    <w:rsid w:val="00D317F4"/>
    <w:rsid w:val="00D32123"/>
    <w:rsid w:val="00D4035D"/>
    <w:rsid w:val="00D40B02"/>
    <w:rsid w:val="00D41D46"/>
    <w:rsid w:val="00D4309B"/>
    <w:rsid w:val="00D451D8"/>
    <w:rsid w:val="00D46442"/>
    <w:rsid w:val="00D5361D"/>
    <w:rsid w:val="00D542E3"/>
    <w:rsid w:val="00D550E5"/>
    <w:rsid w:val="00D72F25"/>
    <w:rsid w:val="00D73131"/>
    <w:rsid w:val="00D8185D"/>
    <w:rsid w:val="00D91F18"/>
    <w:rsid w:val="00D927C3"/>
    <w:rsid w:val="00DA308D"/>
    <w:rsid w:val="00DA443E"/>
    <w:rsid w:val="00DB0589"/>
    <w:rsid w:val="00DB2BD1"/>
    <w:rsid w:val="00DC1E37"/>
    <w:rsid w:val="00DC2303"/>
    <w:rsid w:val="00DD26F1"/>
    <w:rsid w:val="00DD292D"/>
    <w:rsid w:val="00DD43D6"/>
    <w:rsid w:val="00DE1109"/>
    <w:rsid w:val="00DE61FB"/>
    <w:rsid w:val="00DE72D0"/>
    <w:rsid w:val="00DE7CFB"/>
    <w:rsid w:val="00DF1D56"/>
    <w:rsid w:val="00DF23AB"/>
    <w:rsid w:val="00DF4147"/>
    <w:rsid w:val="00DF4538"/>
    <w:rsid w:val="00DF540A"/>
    <w:rsid w:val="00DF67E7"/>
    <w:rsid w:val="00DF6F6D"/>
    <w:rsid w:val="00E0026F"/>
    <w:rsid w:val="00E0037C"/>
    <w:rsid w:val="00E0305B"/>
    <w:rsid w:val="00E05AA3"/>
    <w:rsid w:val="00E05BB3"/>
    <w:rsid w:val="00E0710B"/>
    <w:rsid w:val="00E07833"/>
    <w:rsid w:val="00E11705"/>
    <w:rsid w:val="00E14F61"/>
    <w:rsid w:val="00E2049C"/>
    <w:rsid w:val="00E31C37"/>
    <w:rsid w:val="00E3368C"/>
    <w:rsid w:val="00E43F8C"/>
    <w:rsid w:val="00E502B1"/>
    <w:rsid w:val="00E525BC"/>
    <w:rsid w:val="00E54802"/>
    <w:rsid w:val="00E56B10"/>
    <w:rsid w:val="00E61C05"/>
    <w:rsid w:val="00E70399"/>
    <w:rsid w:val="00E70FAD"/>
    <w:rsid w:val="00E72BD4"/>
    <w:rsid w:val="00E81B52"/>
    <w:rsid w:val="00E835DA"/>
    <w:rsid w:val="00E865D2"/>
    <w:rsid w:val="00E87E1E"/>
    <w:rsid w:val="00E92704"/>
    <w:rsid w:val="00E9366F"/>
    <w:rsid w:val="00EA0FD2"/>
    <w:rsid w:val="00EA2B57"/>
    <w:rsid w:val="00EA7C70"/>
    <w:rsid w:val="00EB05CF"/>
    <w:rsid w:val="00EB322C"/>
    <w:rsid w:val="00EB6AE8"/>
    <w:rsid w:val="00EC6932"/>
    <w:rsid w:val="00ED504E"/>
    <w:rsid w:val="00EE012A"/>
    <w:rsid w:val="00EE1C80"/>
    <w:rsid w:val="00EE1D65"/>
    <w:rsid w:val="00EF56D2"/>
    <w:rsid w:val="00EF6BB9"/>
    <w:rsid w:val="00F02AF0"/>
    <w:rsid w:val="00F039E1"/>
    <w:rsid w:val="00F21884"/>
    <w:rsid w:val="00F33D37"/>
    <w:rsid w:val="00F359D5"/>
    <w:rsid w:val="00F41146"/>
    <w:rsid w:val="00F47784"/>
    <w:rsid w:val="00F47B39"/>
    <w:rsid w:val="00F531C6"/>
    <w:rsid w:val="00F56230"/>
    <w:rsid w:val="00F624EB"/>
    <w:rsid w:val="00F73AB4"/>
    <w:rsid w:val="00F73E1C"/>
    <w:rsid w:val="00F76AAB"/>
    <w:rsid w:val="00F8703C"/>
    <w:rsid w:val="00F871B6"/>
    <w:rsid w:val="00FA652D"/>
    <w:rsid w:val="00FA7776"/>
    <w:rsid w:val="00FA7806"/>
    <w:rsid w:val="00FB1872"/>
    <w:rsid w:val="00FB3C64"/>
    <w:rsid w:val="00FB68F7"/>
    <w:rsid w:val="00FC3065"/>
    <w:rsid w:val="00FC649D"/>
    <w:rsid w:val="00FC71E5"/>
    <w:rsid w:val="00FD0682"/>
    <w:rsid w:val="00FD0A83"/>
    <w:rsid w:val="00FD4EE0"/>
    <w:rsid w:val="00FD518C"/>
    <w:rsid w:val="00FE0E93"/>
    <w:rsid w:val="00FE251D"/>
    <w:rsid w:val="00FE393F"/>
    <w:rsid w:val="00FE51B5"/>
    <w:rsid w:val="00FE5953"/>
    <w:rsid w:val="00FE6904"/>
    <w:rsid w:val="00FF0FD7"/>
    <w:rsid w:val="00FF1E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6AE"/>
    <w:pPr>
      <w:widowControl w:val="0"/>
    </w:pPr>
    <w:rPr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7A420F"/>
    <w:pPr>
      <w:widowControl/>
      <w:spacing w:before="480" w:line="276" w:lineRule="auto"/>
      <w:contextualSpacing/>
      <w:outlineLvl w:val="0"/>
    </w:pPr>
    <w:rPr>
      <w:rFonts w:ascii="Cambria" w:eastAsia="標楷體" w:hAnsi="Cambria"/>
      <w:smallCaps/>
      <w:spacing w:val="5"/>
      <w:kern w:val="0"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9"/>
    <w:locked/>
    <w:rsid w:val="007A420F"/>
    <w:rPr>
      <w:rFonts w:ascii="Cambria" w:eastAsia="標楷體" w:hAnsi="Cambria" w:cs="Times New Roman"/>
      <w:smallCaps/>
      <w:spacing w:val="5"/>
      <w:sz w:val="36"/>
      <w:szCs w:val="36"/>
      <w:lang w:val="en-US" w:eastAsia="zh-TW" w:bidi="ar-SA"/>
    </w:rPr>
  </w:style>
  <w:style w:type="paragraph" w:styleId="a3">
    <w:name w:val="footer"/>
    <w:basedOn w:val="a"/>
    <w:link w:val="a4"/>
    <w:uiPriority w:val="99"/>
    <w:rsid w:val="000666A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尾 字元"/>
    <w:basedOn w:val="a0"/>
    <w:link w:val="a3"/>
    <w:uiPriority w:val="99"/>
    <w:locked/>
    <w:rsid w:val="0057680A"/>
    <w:rPr>
      <w:rFonts w:cs="Times New Roman"/>
      <w:sz w:val="20"/>
      <w:szCs w:val="20"/>
    </w:rPr>
  </w:style>
  <w:style w:type="character" w:styleId="a5">
    <w:name w:val="page number"/>
    <w:basedOn w:val="a0"/>
    <w:uiPriority w:val="99"/>
    <w:rsid w:val="000666AE"/>
    <w:rPr>
      <w:rFonts w:cs="Times New Roman"/>
    </w:rPr>
  </w:style>
  <w:style w:type="paragraph" w:styleId="a6">
    <w:name w:val="header"/>
    <w:basedOn w:val="a"/>
    <w:link w:val="a7"/>
    <w:uiPriority w:val="99"/>
    <w:rsid w:val="007F63D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semiHidden/>
    <w:locked/>
    <w:rsid w:val="0057680A"/>
    <w:rPr>
      <w:rFonts w:cs="Times New Roman"/>
      <w:sz w:val="20"/>
      <w:szCs w:val="20"/>
    </w:rPr>
  </w:style>
  <w:style w:type="table" w:styleId="a8">
    <w:name w:val="Table Grid"/>
    <w:basedOn w:val="a1"/>
    <w:uiPriority w:val="99"/>
    <w:rsid w:val="00F8703C"/>
    <w:pPr>
      <w:widowControl w:val="0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Web1">
    <w:name w:val="Table Web 1"/>
    <w:basedOn w:val="a1"/>
    <w:uiPriority w:val="99"/>
    <w:rsid w:val="005474FE"/>
    <w:pPr>
      <w:widowControl w:val="0"/>
    </w:pPr>
    <w:rPr>
      <w:kern w:val="0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9">
    <w:name w:val="Hyperlink"/>
    <w:basedOn w:val="a0"/>
    <w:uiPriority w:val="99"/>
    <w:rsid w:val="00DF4147"/>
    <w:rPr>
      <w:rFonts w:cs="Times New Roman"/>
      <w:color w:val="0000FF"/>
      <w:u w:val="single"/>
    </w:rPr>
  </w:style>
  <w:style w:type="paragraph" w:styleId="aa">
    <w:name w:val="Balloon Text"/>
    <w:basedOn w:val="a"/>
    <w:link w:val="ab"/>
    <w:uiPriority w:val="99"/>
    <w:semiHidden/>
    <w:rsid w:val="002927D0"/>
    <w:rPr>
      <w:rFonts w:ascii="Arial" w:hAnsi="Arial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locked/>
    <w:rsid w:val="0057680A"/>
    <w:rPr>
      <w:rFonts w:ascii="Cambria" w:eastAsia="新細明體" w:hAnsi="Cambria" w:cs="Times New Roman"/>
      <w:sz w:val="2"/>
    </w:rPr>
  </w:style>
  <w:style w:type="table" w:styleId="ac">
    <w:name w:val="Table Theme"/>
    <w:basedOn w:val="a1"/>
    <w:uiPriority w:val="99"/>
    <w:rsid w:val="00B647C1"/>
    <w:pPr>
      <w:widowControl w:val="0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"/>
    <w:uiPriority w:val="99"/>
    <w:qFormat/>
    <w:rsid w:val="007A420F"/>
    <w:pPr>
      <w:widowControl/>
      <w:spacing w:after="200" w:line="276" w:lineRule="auto"/>
      <w:ind w:left="720"/>
      <w:contextualSpacing/>
    </w:pPr>
    <w:rPr>
      <w:rFonts w:ascii="Cambria" w:eastAsia="標楷體" w:hAnsi="Cambria"/>
      <w:kern w:val="0"/>
      <w:sz w:val="28"/>
      <w:szCs w:val="22"/>
    </w:rPr>
  </w:style>
  <w:style w:type="character" w:styleId="ae">
    <w:name w:val="annotation reference"/>
    <w:basedOn w:val="a0"/>
    <w:uiPriority w:val="99"/>
    <w:semiHidden/>
    <w:unhideWhenUsed/>
    <w:rsid w:val="00E502B1"/>
    <w:rPr>
      <w:sz w:val="18"/>
      <w:szCs w:val="18"/>
    </w:rPr>
  </w:style>
  <w:style w:type="paragraph" w:styleId="af">
    <w:name w:val="annotation text"/>
    <w:basedOn w:val="a"/>
    <w:link w:val="af0"/>
    <w:uiPriority w:val="99"/>
    <w:semiHidden/>
    <w:unhideWhenUsed/>
    <w:rsid w:val="00E502B1"/>
  </w:style>
  <w:style w:type="character" w:customStyle="1" w:styleId="af0">
    <w:name w:val="註解文字 字元"/>
    <w:basedOn w:val="a0"/>
    <w:link w:val="af"/>
    <w:uiPriority w:val="99"/>
    <w:semiHidden/>
    <w:rsid w:val="00E502B1"/>
    <w:rPr>
      <w:szCs w:val="24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E502B1"/>
    <w:rPr>
      <w:b/>
      <w:bCs/>
    </w:rPr>
  </w:style>
  <w:style w:type="character" w:customStyle="1" w:styleId="af2">
    <w:name w:val="註解主旨 字元"/>
    <w:basedOn w:val="af0"/>
    <w:link w:val="af1"/>
    <w:uiPriority w:val="99"/>
    <w:semiHidden/>
    <w:rsid w:val="00E502B1"/>
    <w:rPr>
      <w:b/>
      <w:bCs/>
      <w:szCs w:val="24"/>
    </w:rPr>
  </w:style>
  <w:style w:type="paragraph" w:customStyle="1" w:styleId="2-3">
    <w:name w:val="2-3表格第二行"/>
    <w:basedOn w:val="a"/>
    <w:rsid w:val="00D72F25"/>
    <w:pPr>
      <w:ind w:left="340" w:right="170" w:hanging="227"/>
      <w:jc w:val="both"/>
    </w:pPr>
    <w:rPr>
      <w:rFonts w:ascii="華康中黑體" w:eastAsia="華康中黑體" w:hAnsi="Courier New"/>
      <w:sz w:val="22"/>
      <w:szCs w:val="20"/>
    </w:rPr>
  </w:style>
  <w:style w:type="character" w:customStyle="1" w:styleId="board2word31">
    <w:name w:val="board2word31"/>
    <w:rsid w:val="00D72F25"/>
    <w:rPr>
      <w:color w:val="75491E"/>
      <w:sz w:val="30"/>
      <w:szCs w:val="3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9262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62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62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2D8D93-112E-494B-B39D-906501A817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183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附件一                  國立教育資料館</vt:lpstr>
    </vt:vector>
  </TitlesOfParts>
  <Company/>
  <LinksUpToDate>false</LinksUpToDate>
  <CharactersWithSpaces>1229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附件一                  國立教育資料館</dc:title>
  <dc:creator>kdp</dc:creator>
  <cp:lastModifiedBy>sunne</cp:lastModifiedBy>
  <cp:revision>3</cp:revision>
  <cp:lastPrinted>2017-08-31T00:53:00Z</cp:lastPrinted>
  <dcterms:created xsi:type="dcterms:W3CDTF">2017-08-31T02:46:00Z</dcterms:created>
  <dcterms:modified xsi:type="dcterms:W3CDTF">2017-10-13T13:15:00Z</dcterms:modified>
</cp:coreProperties>
</file>